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6916" w14:textId="77777777" w:rsidR="00B92F05" w:rsidRPr="007B5057" w:rsidRDefault="007B5057" w:rsidP="00FD63B3">
      <w:pPr>
        <w:pStyle w:val="PlainText"/>
        <w:pBdr>
          <w:bottom w:val="single" w:sz="4" w:space="1" w:color="auto"/>
        </w:pBdr>
        <w:jc w:val="center"/>
        <w:rPr>
          <w:rFonts w:ascii="Arial" w:hAnsi="Arial" w:cs="Arial"/>
          <w:b/>
          <w:bCs/>
          <w:color w:val="000000" w:themeColor="text1"/>
          <w:sz w:val="24"/>
          <w:szCs w:val="24"/>
        </w:rPr>
      </w:pPr>
      <w:r w:rsidRPr="007B5057">
        <w:rPr>
          <w:rFonts w:ascii="Arial" w:hAnsi="Arial" w:cs="Arial"/>
          <w:b/>
          <w:bCs/>
          <w:color w:val="000000" w:themeColor="text1"/>
          <w:sz w:val="24"/>
          <w:szCs w:val="24"/>
        </w:rPr>
        <w:t>Home Buying &amp; Selling Group announce launch of BASPI data</w:t>
      </w:r>
      <w:r>
        <w:rPr>
          <w:rFonts w:ascii="Arial" w:hAnsi="Arial" w:cs="Arial"/>
          <w:b/>
          <w:bCs/>
          <w:color w:val="000000" w:themeColor="text1"/>
          <w:sz w:val="24"/>
          <w:szCs w:val="24"/>
        </w:rPr>
        <w:t>set</w:t>
      </w:r>
      <w:r w:rsidRPr="007B5057">
        <w:rPr>
          <w:rFonts w:ascii="Arial" w:hAnsi="Arial" w:cs="Arial"/>
          <w:b/>
          <w:bCs/>
          <w:color w:val="000000" w:themeColor="text1"/>
          <w:sz w:val="24"/>
          <w:szCs w:val="24"/>
        </w:rPr>
        <w:t xml:space="preserve"> </w:t>
      </w:r>
    </w:p>
    <w:p w14:paraId="55A23746" w14:textId="77777777" w:rsidR="00EC424F" w:rsidRDefault="00EC424F" w:rsidP="00CF2E77">
      <w:pPr>
        <w:pStyle w:val="PlainText"/>
        <w:rPr>
          <w:rFonts w:ascii="Arial" w:hAnsi="Arial" w:cs="Arial"/>
          <w:color w:val="000000" w:themeColor="text1"/>
          <w:sz w:val="24"/>
          <w:szCs w:val="24"/>
        </w:rPr>
      </w:pPr>
    </w:p>
    <w:p w14:paraId="4B2F60CE" w14:textId="1F4980B0" w:rsidR="007B5057" w:rsidRDefault="007B5057" w:rsidP="00CF2E77">
      <w:pPr>
        <w:pStyle w:val="PlainText"/>
        <w:rPr>
          <w:rFonts w:ascii="Arial" w:hAnsi="Arial" w:cs="Arial"/>
          <w:color w:val="000000" w:themeColor="text1"/>
          <w:sz w:val="24"/>
          <w:szCs w:val="24"/>
        </w:rPr>
      </w:pPr>
      <w:r>
        <w:rPr>
          <w:rFonts w:ascii="Arial" w:hAnsi="Arial" w:cs="Arial"/>
          <w:color w:val="000000" w:themeColor="text1"/>
          <w:sz w:val="24"/>
          <w:szCs w:val="24"/>
        </w:rPr>
        <w:t>The Home Buying &amp; Selling Group (HBSG), charged with improving the home purchase process</w:t>
      </w:r>
      <w:r w:rsidR="006F5ECC">
        <w:rPr>
          <w:rFonts w:ascii="Arial" w:hAnsi="Arial" w:cs="Arial"/>
          <w:color w:val="000000" w:themeColor="text1"/>
          <w:sz w:val="24"/>
          <w:szCs w:val="24"/>
        </w:rPr>
        <w:t xml:space="preserve"> for consumers</w:t>
      </w:r>
      <w:r>
        <w:rPr>
          <w:rFonts w:ascii="Arial" w:hAnsi="Arial" w:cs="Arial"/>
          <w:color w:val="000000" w:themeColor="text1"/>
          <w:sz w:val="24"/>
          <w:szCs w:val="24"/>
        </w:rPr>
        <w:t>, has today (</w:t>
      </w:r>
      <w:r w:rsidR="00BD7461">
        <w:rPr>
          <w:rFonts w:ascii="Arial" w:hAnsi="Arial" w:cs="Arial"/>
          <w:color w:val="000000" w:themeColor="text1"/>
          <w:sz w:val="24"/>
          <w:szCs w:val="24"/>
        </w:rPr>
        <w:t>15</w:t>
      </w:r>
      <w:r w:rsidR="00BD7461" w:rsidRPr="00BD7461">
        <w:rPr>
          <w:rFonts w:ascii="Arial" w:hAnsi="Arial" w:cs="Arial"/>
          <w:color w:val="000000" w:themeColor="text1"/>
          <w:sz w:val="24"/>
          <w:szCs w:val="24"/>
          <w:vertAlign w:val="superscript"/>
        </w:rPr>
        <w:t>th</w:t>
      </w:r>
      <w:r w:rsidR="00BD7461">
        <w:rPr>
          <w:rFonts w:ascii="Arial" w:hAnsi="Arial" w:cs="Arial"/>
          <w:color w:val="000000" w:themeColor="text1"/>
          <w:sz w:val="24"/>
          <w:szCs w:val="24"/>
        </w:rPr>
        <w:t xml:space="preserve"> March 2021</w:t>
      </w:r>
      <w:r>
        <w:rPr>
          <w:rFonts w:ascii="Arial" w:hAnsi="Arial" w:cs="Arial"/>
          <w:color w:val="000000" w:themeColor="text1"/>
          <w:sz w:val="24"/>
          <w:szCs w:val="24"/>
        </w:rPr>
        <w:t>) announced it has produced a dataset for its Buying and Selling Property Information (BASPI).</w:t>
      </w:r>
    </w:p>
    <w:p w14:paraId="73A199A5" w14:textId="77777777" w:rsidR="007B5057" w:rsidRDefault="007B5057" w:rsidP="00CF2E77">
      <w:pPr>
        <w:pStyle w:val="PlainText"/>
        <w:rPr>
          <w:rFonts w:ascii="Arial" w:hAnsi="Arial" w:cs="Arial"/>
          <w:color w:val="000000" w:themeColor="text1"/>
          <w:sz w:val="24"/>
          <w:szCs w:val="24"/>
        </w:rPr>
      </w:pPr>
    </w:p>
    <w:p w14:paraId="199054D7" w14:textId="46EE7D76" w:rsidR="00BA78E9" w:rsidRDefault="007B5057" w:rsidP="00CF2E77">
      <w:pPr>
        <w:pStyle w:val="PlainText"/>
        <w:rPr>
          <w:rFonts w:ascii="Arial" w:hAnsi="Arial" w:cs="Arial"/>
          <w:color w:val="000000" w:themeColor="text1"/>
          <w:sz w:val="24"/>
          <w:szCs w:val="24"/>
        </w:rPr>
      </w:pPr>
      <w:r>
        <w:rPr>
          <w:rFonts w:ascii="Arial" w:hAnsi="Arial" w:cs="Arial"/>
          <w:color w:val="000000" w:themeColor="text1"/>
          <w:sz w:val="24"/>
          <w:szCs w:val="24"/>
        </w:rPr>
        <w:t xml:space="preserve">The BASPI is a </w:t>
      </w:r>
      <w:r w:rsidR="00406CD1">
        <w:rPr>
          <w:rFonts w:ascii="Arial" w:hAnsi="Arial" w:cs="Arial"/>
          <w:color w:val="000000" w:themeColor="text1"/>
          <w:sz w:val="24"/>
          <w:szCs w:val="24"/>
        </w:rPr>
        <w:t>dataset</w:t>
      </w:r>
      <w:r>
        <w:rPr>
          <w:rFonts w:ascii="Arial" w:hAnsi="Arial" w:cs="Arial"/>
          <w:color w:val="000000" w:themeColor="text1"/>
          <w:sz w:val="24"/>
          <w:szCs w:val="24"/>
        </w:rPr>
        <w:t xml:space="preserve"> designed to be the ‘one source of truth’ when it comes to upfront information about a property – it is completed at the point of marketing a property, </w:t>
      </w:r>
      <w:r w:rsidR="00406CD1">
        <w:rPr>
          <w:rFonts w:ascii="Arial" w:hAnsi="Arial" w:cs="Arial"/>
          <w:color w:val="000000" w:themeColor="text1"/>
          <w:sz w:val="24"/>
          <w:szCs w:val="24"/>
        </w:rPr>
        <w:t xml:space="preserve">can be </w:t>
      </w:r>
      <w:r>
        <w:rPr>
          <w:rFonts w:ascii="Arial" w:hAnsi="Arial" w:cs="Arial"/>
          <w:color w:val="000000" w:themeColor="text1"/>
          <w:sz w:val="24"/>
          <w:szCs w:val="24"/>
        </w:rPr>
        <w:t xml:space="preserve">pre-populated by Authority data, and </w:t>
      </w:r>
      <w:r w:rsidR="00C06859">
        <w:rPr>
          <w:rFonts w:ascii="Arial" w:hAnsi="Arial" w:cs="Arial"/>
          <w:color w:val="000000" w:themeColor="text1"/>
          <w:sz w:val="24"/>
          <w:szCs w:val="24"/>
        </w:rPr>
        <w:t>it is planned that</w:t>
      </w:r>
      <w:r w:rsidR="00406CD1">
        <w:rPr>
          <w:rFonts w:ascii="Arial" w:hAnsi="Arial" w:cs="Arial"/>
          <w:color w:val="000000" w:themeColor="text1"/>
          <w:sz w:val="24"/>
          <w:szCs w:val="24"/>
        </w:rPr>
        <w:t xml:space="preserve"> the data be made </w:t>
      </w:r>
      <w:r>
        <w:rPr>
          <w:rFonts w:ascii="Arial" w:hAnsi="Arial" w:cs="Arial"/>
          <w:color w:val="000000" w:themeColor="text1"/>
          <w:sz w:val="24"/>
          <w:szCs w:val="24"/>
        </w:rPr>
        <w:t>accessible to all stakeholders cutting down on the need for duplication of tasks and information</w:t>
      </w:r>
      <w:r w:rsidR="00D608C9">
        <w:rPr>
          <w:rFonts w:ascii="Arial" w:hAnsi="Arial" w:cs="Arial"/>
          <w:color w:val="000000" w:themeColor="text1"/>
          <w:sz w:val="24"/>
          <w:szCs w:val="24"/>
        </w:rPr>
        <w:t xml:space="preserve"> collation</w:t>
      </w:r>
      <w:r>
        <w:rPr>
          <w:rFonts w:ascii="Arial" w:hAnsi="Arial" w:cs="Arial"/>
          <w:color w:val="000000" w:themeColor="text1"/>
          <w:sz w:val="24"/>
          <w:szCs w:val="24"/>
        </w:rPr>
        <w:t xml:space="preserve"> within the process.</w:t>
      </w:r>
    </w:p>
    <w:p w14:paraId="5113865C" w14:textId="77777777" w:rsidR="00B4572E" w:rsidRDefault="00B4572E" w:rsidP="00CF2E77">
      <w:pPr>
        <w:pStyle w:val="PlainText"/>
        <w:rPr>
          <w:rFonts w:ascii="Arial" w:hAnsi="Arial" w:cs="Arial"/>
          <w:color w:val="000000" w:themeColor="text1"/>
          <w:sz w:val="24"/>
          <w:szCs w:val="24"/>
        </w:rPr>
      </w:pPr>
    </w:p>
    <w:p w14:paraId="7516517C" w14:textId="464FFE5E" w:rsidR="00B4572E" w:rsidRDefault="00B4572E" w:rsidP="00CF2E77">
      <w:pPr>
        <w:pStyle w:val="PlainText"/>
        <w:rPr>
          <w:rFonts w:ascii="Arial" w:hAnsi="Arial" w:cs="Arial"/>
          <w:color w:val="000000" w:themeColor="text1"/>
          <w:sz w:val="24"/>
          <w:szCs w:val="24"/>
        </w:rPr>
      </w:pPr>
      <w:r>
        <w:rPr>
          <w:rFonts w:ascii="Arial" w:hAnsi="Arial" w:cs="Arial"/>
          <w:color w:val="000000" w:themeColor="text1"/>
          <w:sz w:val="24"/>
          <w:szCs w:val="24"/>
        </w:rPr>
        <w:t xml:space="preserve">The BASPI is split into two sections: Section </w:t>
      </w: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covering Material Facts </w:t>
      </w:r>
      <w:r w:rsidR="00406CD1">
        <w:rPr>
          <w:rFonts w:ascii="Arial" w:hAnsi="Arial" w:cs="Arial"/>
          <w:color w:val="000000" w:themeColor="text1"/>
          <w:sz w:val="24"/>
          <w:szCs w:val="24"/>
        </w:rPr>
        <w:t>required under the Consumer Protection from Unfair Trading Regulations</w:t>
      </w:r>
      <w:r w:rsidR="00C06859">
        <w:rPr>
          <w:rFonts w:ascii="Arial" w:hAnsi="Arial" w:cs="Arial"/>
          <w:color w:val="000000" w:themeColor="text1"/>
          <w:sz w:val="24"/>
          <w:szCs w:val="24"/>
        </w:rPr>
        <w:t>,</w:t>
      </w:r>
      <w:r w:rsidR="00406CD1">
        <w:rPr>
          <w:rFonts w:ascii="Arial" w:hAnsi="Arial" w:cs="Arial"/>
          <w:color w:val="000000" w:themeColor="text1"/>
          <w:sz w:val="24"/>
          <w:szCs w:val="24"/>
        </w:rPr>
        <w:t xml:space="preserve"> </w:t>
      </w:r>
      <w:r>
        <w:rPr>
          <w:rFonts w:ascii="Arial" w:hAnsi="Arial" w:cs="Arial"/>
          <w:color w:val="000000" w:themeColor="text1"/>
          <w:sz w:val="24"/>
          <w:szCs w:val="24"/>
        </w:rPr>
        <w:t xml:space="preserve">and Section B covering </w:t>
      </w:r>
      <w:r w:rsidR="00406CD1">
        <w:rPr>
          <w:rFonts w:ascii="Arial" w:hAnsi="Arial" w:cs="Arial"/>
          <w:color w:val="000000" w:themeColor="text1"/>
          <w:sz w:val="24"/>
          <w:szCs w:val="24"/>
        </w:rPr>
        <w:t xml:space="preserve">the remainder of the </w:t>
      </w:r>
      <w:r>
        <w:rPr>
          <w:rFonts w:ascii="Arial" w:hAnsi="Arial" w:cs="Arial"/>
          <w:color w:val="000000" w:themeColor="text1"/>
          <w:sz w:val="24"/>
          <w:szCs w:val="24"/>
        </w:rPr>
        <w:t xml:space="preserve">Conveyancing </w:t>
      </w:r>
      <w:r w:rsidR="00406CD1">
        <w:rPr>
          <w:rFonts w:ascii="Arial" w:hAnsi="Arial" w:cs="Arial"/>
          <w:color w:val="000000" w:themeColor="text1"/>
          <w:sz w:val="24"/>
          <w:szCs w:val="24"/>
        </w:rPr>
        <w:t>Due Diligence</w:t>
      </w:r>
      <w:r>
        <w:rPr>
          <w:rFonts w:ascii="Arial" w:hAnsi="Arial" w:cs="Arial"/>
          <w:color w:val="000000" w:themeColor="text1"/>
          <w:sz w:val="24"/>
          <w:szCs w:val="24"/>
        </w:rPr>
        <w:t xml:space="preserve">. </w:t>
      </w:r>
    </w:p>
    <w:p w14:paraId="7440E89F" w14:textId="77777777" w:rsidR="007B5057" w:rsidRDefault="007B5057" w:rsidP="00CF2E77">
      <w:pPr>
        <w:pStyle w:val="PlainText"/>
        <w:rPr>
          <w:rFonts w:ascii="Arial" w:hAnsi="Arial" w:cs="Arial"/>
          <w:color w:val="000000" w:themeColor="text1"/>
          <w:sz w:val="24"/>
          <w:szCs w:val="24"/>
        </w:rPr>
      </w:pPr>
    </w:p>
    <w:p w14:paraId="79290F39" w14:textId="1A1C7242" w:rsidR="007B5057" w:rsidRDefault="007B5057" w:rsidP="00CF2E77">
      <w:pPr>
        <w:pStyle w:val="PlainText"/>
        <w:rPr>
          <w:rFonts w:ascii="Arial" w:hAnsi="Arial" w:cs="Arial"/>
          <w:color w:val="000000" w:themeColor="text1"/>
          <w:sz w:val="24"/>
          <w:szCs w:val="24"/>
        </w:rPr>
      </w:pPr>
      <w:r>
        <w:rPr>
          <w:rFonts w:ascii="Arial" w:hAnsi="Arial" w:cs="Arial"/>
          <w:color w:val="000000" w:themeColor="text1"/>
          <w:sz w:val="24"/>
          <w:szCs w:val="24"/>
        </w:rPr>
        <w:t xml:space="preserve">At its last meeting in </w:t>
      </w:r>
      <w:r w:rsidR="00BD7461">
        <w:rPr>
          <w:rFonts w:ascii="Arial" w:hAnsi="Arial" w:cs="Arial"/>
          <w:color w:val="000000" w:themeColor="text1"/>
          <w:sz w:val="24"/>
          <w:szCs w:val="24"/>
        </w:rPr>
        <w:t>2020</w:t>
      </w:r>
      <w:r>
        <w:rPr>
          <w:rFonts w:ascii="Arial" w:hAnsi="Arial" w:cs="Arial"/>
          <w:color w:val="000000" w:themeColor="text1"/>
          <w:sz w:val="24"/>
          <w:szCs w:val="24"/>
        </w:rPr>
        <w:t>, the HBSG agreed on the</w:t>
      </w:r>
      <w:r w:rsidR="00D608C9">
        <w:rPr>
          <w:rFonts w:ascii="Arial" w:hAnsi="Arial" w:cs="Arial"/>
          <w:color w:val="000000" w:themeColor="text1"/>
          <w:sz w:val="24"/>
          <w:szCs w:val="24"/>
        </w:rPr>
        <w:t xml:space="preserve"> prescribed</w:t>
      </w:r>
      <w:r>
        <w:rPr>
          <w:rFonts w:ascii="Arial" w:hAnsi="Arial" w:cs="Arial"/>
          <w:color w:val="000000" w:themeColor="text1"/>
          <w:sz w:val="24"/>
          <w:szCs w:val="24"/>
        </w:rPr>
        <w:t xml:space="preserve"> BASPI dataset to be completed by the seller of the property, either from their own knowledge or from the relevant Authority data. </w:t>
      </w:r>
    </w:p>
    <w:p w14:paraId="3739FA77" w14:textId="77777777" w:rsidR="007B5057" w:rsidRDefault="007B5057" w:rsidP="00CF2E77">
      <w:pPr>
        <w:pStyle w:val="PlainText"/>
        <w:rPr>
          <w:rFonts w:ascii="Arial" w:hAnsi="Arial" w:cs="Arial"/>
          <w:color w:val="000000" w:themeColor="text1"/>
          <w:sz w:val="24"/>
          <w:szCs w:val="24"/>
        </w:rPr>
      </w:pPr>
    </w:p>
    <w:p w14:paraId="464A6B57" w14:textId="49692D19" w:rsidR="007B5057" w:rsidRDefault="007B5057" w:rsidP="00CF2E77">
      <w:pPr>
        <w:pStyle w:val="PlainText"/>
        <w:rPr>
          <w:rFonts w:ascii="Arial" w:hAnsi="Arial" w:cs="Arial"/>
          <w:color w:val="000000" w:themeColor="text1"/>
          <w:sz w:val="24"/>
          <w:szCs w:val="24"/>
        </w:rPr>
      </w:pPr>
      <w:r>
        <w:rPr>
          <w:rFonts w:ascii="Arial" w:hAnsi="Arial" w:cs="Arial"/>
          <w:color w:val="000000" w:themeColor="text1"/>
          <w:sz w:val="24"/>
          <w:szCs w:val="24"/>
        </w:rPr>
        <w:t xml:space="preserve">By using the dataset and the schema available from the HBSG, PropTech companies and CRM system providers, will now be able to add the required questions into their technology which will allow </w:t>
      </w:r>
      <w:r w:rsidR="00406CD1">
        <w:rPr>
          <w:rFonts w:ascii="Arial" w:hAnsi="Arial" w:cs="Arial"/>
          <w:color w:val="000000" w:themeColor="text1"/>
          <w:sz w:val="24"/>
          <w:szCs w:val="24"/>
        </w:rPr>
        <w:t>home movers</w:t>
      </w:r>
      <w:r>
        <w:rPr>
          <w:rFonts w:ascii="Arial" w:hAnsi="Arial" w:cs="Arial"/>
          <w:color w:val="000000" w:themeColor="text1"/>
          <w:sz w:val="24"/>
          <w:szCs w:val="24"/>
        </w:rPr>
        <w:t xml:space="preserve"> to fill in all the necessary information</w:t>
      </w:r>
      <w:r w:rsidR="00406CD1">
        <w:rPr>
          <w:rFonts w:ascii="Arial" w:hAnsi="Arial" w:cs="Arial"/>
          <w:color w:val="000000" w:themeColor="text1"/>
          <w:sz w:val="24"/>
          <w:szCs w:val="24"/>
        </w:rPr>
        <w:t>, removing the current duplication of information in the current forms, and the data can be accessed by authorised stakeholders to enable the completion of those forms from the BASPI dataset</w:t>
      </w:r>
      <w:r>
        <w:rPr>
          <w:rFonts w:ascii="Arial" w:hAnsi="Arial" w:cs="Arial"/>
          <w:color w:val="000000" w:themeColor="text1"/>
          <w:sz w:val="24"/>
          <w:szCs w:val="24"/>
        </w:rPr>
        <w:t xml:space="preserve">. </w:t>
      </w:r>
    </w:p>
    <w:p w14:paraId="3004C6B7" w14:textId="77777777" w:rsidR="007B5057" w:rsidRDefault="007B5057" w:rsidP="00CF2E77">
      <w:pPr>
        <w:pStyle w:val="PlainText"/>
        <w:rPr>
          <w:rFonts w:ascii="Arial" w:hAnsi="Arial" w:cs="Arial"/>
          <w:color w:val="000000" w:themeColor="text1"/>
          <w:sz w:val="24"/>
          <w:szCs w:val="24"/>
        </w:rPr>
      </w:pPr>
    </w:p>
    <w:p w14:paraId="424839B7" w14:textId="5E8C8AA9" w:rsidR="007B5057" w:rsidRDefault="007B5057" w:rsidP="00CF2E77">
      <w:pPr>
        <w:pStyle w:val="PlainText"/>
        <w:rPr>
          <w:rFonts w:ascii="Arial" w:hAnsi="Arial" w:cs="Arial"/>
          <w:color w:val="000000" w:themeColor="text1"/>
          <w:sz w:val="24"/>
          <w:szCs w:val="24"/>
        </w:rPr>
      </w:pPr>
      <w:r>
        <w:rPr>
          <w:rFonts w:ascii="Arial" w:hAnsi="Arial" w:cs="Arial"/>
          <w:color w:val="000000" w:themeColor="text1"/>
          <w:sz w:val="24"/>
          <w:szCs w:val="24"/>
        </w:rPr>
        <w:t xml:space="preserve">Once completed, the BASPI will </w:t>
      </w:r>
      <w:r w:rsidR="00C06859">
        <w:rPr>
          <w:rFonts w:ascii="Arial" w:hAnsi="Arial" w:cs="Arial"/>
          <w:color w:val="000000" w:themeColor="text1"/>
          <w:sz w:val="24"/>
          <w:szCs w:val="24"/>
        </w:rPr>
        <w:t>provide</w:t>
      </w:r>
      <w:r w:rsidR="00406CD1">
        <w:rPr>
          <w:rFonts w:ascii="Arial" w:hAnsi="Arial" w:cs="Arial"/>
          <w:color w:val="000000" w:themeColor="text1"/>
          <w:sz w:val="24"/>
          <w:szCs w:val="24"/>
        </w:rPr>
        <w:t xml:space="preserve"> the material facts disclosure </w:t>
      </w:r>
      <w:r>
        <w:rPr>
          <w:rFonts w:ascii="Arial" w:hAnsi="Arial" w:cs="Arial"/>
          <w:color w:val="000000" w:themeColor="text1"/>
          <w:sz w:val="24"/>
          <w:szCs w:val="24"/>
        </w:rPr>
        <w:t>to potential buyers before an offer is made to give them all the required upfront information about a property</w:t>
      </w:r>
      <w:r w:rsidR="00D608C9">
        <w:rPr>
          <w:rFonts w:ascii="Arial" w:hAnsi="Arial" w:cs="Arial"/>
          <w:color w:val="000000" w:themeColor="text1"/>
          <w:sz w:val="24"/>
          <w:szCs w:val="24"/>
        </w:rPr>
        <w:t>;</w:t>
      </w:r>
      <w:r>
        <w:rPr>
          <w:rFonts w:ascii="Arial" w:hAnsi="Arial" w:cs="Arial"/>
          <w:color w:val="000000" w:themeColor="text1"/>
          <w:sz w:val="24"/>
          <w:szCs w:val="24"/>
        </w:rPr>
        <w:t xml:space="preserve"> it will also be accessible to lenders, </w:t>
      </w:r>
      <w:r w:rsidR="00BD7461">
        <w:rPr>
          <w:rFonts w:ascii="Arial" w:hAnsi="Arial" w:cs="Arial"/>
          <w:color w:val="000000" w:themeColor="text1"/>
          <w:sz w:val="24"/>
          <w:szCs w:val="24"/>
        </w:rPr>
        <w:t xml:space="preserve">and can be </w:t>
      </w:r>
      <w:r>
        <w:rPr>
          <w:rFonts w:ascii="Arial" w:hAnsi="Arial" w:cs="Arial"/>
          <w:color w:val="000000" w:themeColor="text1"/>
          <w:sz w:val="24"/>
          <w:szCs w:val="24"/>
        </w:rPr>
        <w:t>sent to all parties with the memorandum of sale</w:t>
      </w:r>
      <w:r w:rsidR="00406CD1">
        <w:rPr>
          <w:rFonts w:ascii="Arial" w:hAnsi="Arial" w:cs="Arial"/>
          <w:color w:val="000000" w:themeColor="text1"/>
          <w:sz w:val="24"/>
          <w:szCs w:val="24"/>
        </w:rPr>
        <w:t xml:space="preserve"> together with the conveyancing due diligence section</w:t>
      </w:r>
      <w:r>
        <w:rPr>
          <w:rFonts w:ascii="Arial" w:hAnsi="Arial" w:cs="Arial"/>
          <w:color w:val="000000" w:themeColor="text1"/>
          <w:sz w:val="24"/>
          <w:szCs w:val="24"/>
        </w:rPr>
        <w:t xml:space="preserve">, and </w:t>
      </w:r>
      <w:r w:rsidR="00BD7461">
        <w:rPr>
          <w:rFonts w:ascii="Arial" w:hAnsi="Arial" w:cs="Arial"/>
          <w:color w:val="000000" w:themeColor="text1"/>
          <w:sz w:val="24"/>
          <w:szCs w:val="24"/>
        </w:rPr>
        <w:t xml:space="preserve">made </w:t>
      </w:r>
      <w:r>
        <w:rPr>
          <w:rFonts w:ascii="Arial" w:hAnsi="Arial" w:cs="Arial"/>
          <w:color w:val="000000" w:themeColor="text1"/>
          <w:sz w:val="24"/>
          <w:szCs w:val="24"/>
        </w:rPr>
        <w:t xml:space="preserve">available to the valuer prior to them making their valuation. </w:t>
      </w:r>
    </w:p>
    <w:p w14:paraId="67DAF626" w14:textId="77777777" w:rsidR="007B5057" w:rsidRDefault="007B5057" w:rsidP="00CF2E77">
      <w:pPr>
        <w:pStyle w:val="PlainText"/>
        <w:rPr>
          <w:rFonts w:ascii="Arial" w:hAnsi="Arial" w:cs="Arial"/>
          <w:color w:val="000000" w:themeColor="text1"/>
          <w:sz w:val="24"/>
          <w:szCs w:val="24"/>
        </w:rPr>
      </w:pPr>
    </w:p>
    <w:p w14:paraId="5621F362" w14:textId="19345492" w:rsidR="007B5057" w:rsidRDefault="00406CD1" w:rsidP="00CF2E77">
      <w:pPr>
        <w:pStyle w:val="PlainText"/>
        <w:rPr>
          <w:rFonts w:ascii="Arial" w:hAnsi="Arial" w:cs="Arial"/>
          <w:color w:val="000000" w:themeColor="text1"/>
          <w:sz w:val="24"/>
          <w:szCs w:val="24"/>
        </w:rPr>
      </w:pPr>
      <w:r>
        <w:rPr>
          <w:rFonts w:ascii="Arial" w:hAnsi="Arial" w:cs="Arial"/>
          <w:color w:val="000000" w:themeColor="text1"/>
          <w:sz w:val="24"/>
          <w:szCs w:val="24"/>
        </w:rPr>
        <w:t>P</w:t>
      </w:r>
      <w:r w:rsidR="007B5057">
        <w:rPr>
          <w:rFonts w:ascii="Arial" w:hAnsi="Arial" w:cs="Arial"/>
          <w:color w:val="000000" w:themeColor="text1"/>
          <w:sz w:val="24"/>
          <w:szCs w:val="24"/>
        </w:rPr>
        <w:t xml:space="preserve">ractical uses for the BASPI </w:t>
      </w:r>
      <w:r>
        <w:rPr>
          <w:rFonts w:ascii="Arial" w:hAnsi="Arial" w:cs="Arial"/>
          <w:color w:val="000000" w:themeColor="text1"/>
          <w:sz w:val="24"/>
          <w:szCs w:val="24"/>
        </w:rPr>
        <w:t xml:space="preserve">dataset </w:t>
      </w:r>
      <w:r w:rsidR="00C06859">
        <w:rPr>
          <w:rFonts w:ascii="Arial" w:hAnsi="Arial" w:cs="Arial"/>
          <w:color w:val="000000" w:themeColor="text1"/>
          <w:sz w:val="24"/>
          <w:szCs w:val="24"/>
        </w:rPr>
        <w:t>will allow</w:t>
      </w:r>
      <w:r w:rsidR="00B4572E">
        <w:rPr>
          <w:rFonts w:ascii="Arial" w:hAnsi="Arial" w:cs="Arial"/>
          <w:color w:val="000000" w:themeColor="text1"/>
          <w:sz w:val="24"/>
          <w:szCs w:val="24"/>
        </w:rPr>
        <w:t>, amongst others</w:t>
      </w:r>
      <w:r w:rsidR="007B5057">
        <w:rPr>
          <w:rFonts w:ascii="Arial" w:hAnsi="Arial" w:cs="Arial"/>
          <w:color w:val="000000" w:themeColor="text1"/>
          <w:sz w:val="24"/>
          <w:szCs w:val="24"/>
        </w:rPr>
        <w:t>:</w:t>
      </w:r>
    </w:p>
    <w:p w14:paraId="6F82DFCC" w14:textId="77777777" w:rsidR="007B5057" w:rsidRDefault="00B4572E" w:rsidP="007B5057">
      <w:pPr>
        <w:pStyle w:val="PlainText"/>
        <w:numPr>
          <w:ilvl w:val="0"/>
          <w:numId w:val="35"/>
        </w:numPr>
        <w:rPr>
          <w:rFonts w:ascii="Arial" w:hAnsi="Arial" w:cs="Arial"/>
          <w:color w:val="000000" w:themeColor="text1"/>
          <w:sz w:val="24"/>
          <w:szCs w:val="24"/>
        </w:rPr>
      </w:pPr>
      <w:r>
        <w:rPr>
          <w:rFonts w:ascii="Arial" w:hAnsi="Arial" w:cs="Arial"/>
          <w:color w:val="000000" w:themeColor="text1"/>
          <w:sz w:val="24"/>
          <w:szCs w:val="24"/>
        </w:rPr>
        <w:t>Estate agents</w:t>
      </w:r>
      <w:r w:rsidR="007B5057">
        <w:rPr>
          <w:rFonts w:ascii="Arial" w:hAnsi="Arial" w:cs="Arial"/>
          <w:color w:val="000000" w:themeColor="text1"/>
          <w:sz w:val="24"/>
          <w:szCs w:val="24"/>
        </w:rPr>
        <w:t xml:space="preserve"> to complete their material facts disclosure.</w:t>
      </w:r>
    </w:p>
    <w:p w14:paraId="0AD09637" w14:textId="77777777" w:rsidR="00B4572E" w:rsidRDefault="00B4572E" w:rsidP="007B5057">
      <w:pPr>
        <w:pStyle w:val="PlainText"/>
        <w:numPr>
          <w:ilvl w:val="0"/>
          <w:numId w:val="35"/>
        </w:numPr>
        <w:rPr>
          <w:rFonts w:ascii="Arial" w:hAnsi="Arial" w:cs="Arial"/>
          <w:color w:val="000000" w:themeColor="text1"/>
          <w:sz w:val="24"/>
          <w:szCs w:val="24"/>
        </w:rPr>
      </w:pPr>
      <w:r>
        <w:rPr>
          <w:rFonts w:ascii="Arial" w:hAnsi="Arial" w:cs="Arial"/>
          <w:color w:val="000000" w:themeColor="text1"/>
          <w:sz w:val="24"/>
          <w:szCs w:val="24"/>
        </w:rPr>
        <w:t>Solicitors to complete the TA6 Property Information form.</w:t>
      </w:r>
    </w:p>
    <w:p w14:paraId="7F1F6E41" w14:textId="77777777" w:rsidR="00B4572E" w:rsidRDefault="00B4572E" w:rsidP="007B5057">
      <w:pPr>
        <w:pStyle w:val="PlainText"/>
        <w:numPr>
          <w:ilvl w:val="0"/>
          <w:numId w:val="35"/>
        </w:numPr>
        <w:rPr>
          <w:rFonts w:ascii="Arial" w:hAnsi="Arial" w:cs="Arial"/>
          <w:color w:val="000000" w:themeColor="text1"/>
          <w:sz w:val="24"/>
          <w:szCs w:val="24"/>
        </w:rPr>
      </w:pPr>
      <w:r>
        <w:rPr>
          <w:rFonts w:ascii="Arial" w:hAnsi="Arial" w:cs="Arial"/>
          <w:color w:val="000000" w:themeColor="text1"/>
          <w:sz w:val="24"/>
          <w:szCs w:val="24"/>
        </w:rPr>
        <w:t>Lenders to complete their lending policy check.</w:t>
      </w:r>
    </w:p>
    <w:p w14:paraId="73D5AF3E" w14:textId="77777777" w:rsidR="00B4572E" w:rsidRDefault="00B4572E" w:rsidP="007B5057">
      <w:pPr>
        <w:pStyle w:val="PlainText"/>
        <w:numPr>
          <w:ilvl w:val="0"/>
          <w:numId w:val="35"/>
        </w:numPr>
        <w:rPr>
          <w:rFonts w:ascii="Arial" w:hAnsi="Arial" w:cs="Arial"/>
          <w:color w:val="000000" w:themeColor="text1"/>
          <w:sz w:val="24"/>
          <w:szCs w:val="24"/>
        </w:rPr>
      </w:pPr>
      <w:r>
        <w:rPr>
          <w:rFonts w:ascii="Arial" w:hAnsi="Arial" w:cs="Arial"/>
          <w:color w:val="000000" w:themeColor="text1"/>
          <w:sz w:val="24"/>
          <w:szCs w:val="24"/>
        </w:rPr>
        <w:t xml:space="preserve">Valuers to complete their pre-valuation template to prevent additional enquiries and post-valuation queries. </w:t>
      </w:r>
    </w:p>
    <w:p w14:paraId="67B0D2A2" w14:textId="77777777" w:rsidR="007B5057" w:rsidRDefault="007B5057" w:rsidP="00CF2E77">
      <w:pPr>
        <w:pStyle w:val="PlainText"/>
        <w:rPr>
          <w:rFonts w:ascii="Arial" w:hAnsi="Arial" w:cs="Arial"/>
          <w:color w:val="000000" w:themeColor="text1"/>
          <w:sz w:val="24"/>
          <w:szCs w:val="24"/>
        </w:rPr>
      </w:pPr>
    </w:p>
    <w:p w14:paraId="058D8D76" w14:textId="383DB959" w:rsidR="00B4572E" w:rsidRDefault="00B4572E" w:rsidP="00CF2E77">
      <w:pPr>
        <w:pStyle w:val="PlainText"/>
        <w:rPr>
          <w:rFonts w:ascii="Arial" w:hAnsi="Arial" w:cs="Arial"/>
          <w:color w:val="000000" w:themeColor="text1"/>
          <w:sz w:val="24"/>
          <w:szCs w:val="24"/>
        </w:rPr>
      </w:pPr>
      <w:r>
        <w:rPr>
          <w:rFonts w:ascii="Arial" w:hAnsi="Arial" w:cs="Arial"/>
          <w:color w:val="000000" w:themeColor="text1"/>
          <w:sz w:val="24"/>
          <w:szCs w:val="24"/>
        </w:rPr>
        <w:t>The BASPI will be reviewed each year to ensure it is fully up-to-date and it is able to populate all the published stakeholder forms</w:t>
      </w:r>
      <w:r w:rsidR="00D608C9">
        <w:rPr>
          <w:rFonts w:ascii="Arial" w:hAnsi="Arial" w:cs="Arial"/>
          <w:color w:val="000000" w:themeColor="text1"/>
          <w:sz w:val="24"/>
          <w:szCs w:val="24"/>
        </w:rPr>
        <w:t xml:space="preserve"> on an ongoing basis</w:t>
      </w:r>
      <w:r>
        <w:rPr>
          <w:rFonts w:ascii="Arial" w:hAnsi="Arial" w:cs="Arial"/>
          <w:color w:val="000000" w:themeColor="text1"/>
          <w:sz w:val="24"/>
          <w:szCs w:val="24"/>
        </w:rPr>
        <w:t>, such as the TA6</w:t>
      </w:r>
      <w:r w:rsidR="00406CD1">
        <w:rPr>
          <w:rFonts w:ascii="Arial" w:hAnsi="Arial" w:cs="Arial"/>
          <w:color w:val="000000" w:themeColor="text1"/>
          <w:sz w:val="24"/>
          <w:szCs w:val="24"/>
        </w:rPr>
        <w:t>, and as new datasets are released</w:t>
      </w:r>
      <w:bookmarkStart w:id="0" w:name="_GoBack"/>
      <w:bookmarkEnd w:id="0"/>
      <w:r w:rsidR="00406CD1">
        <w:rPr>
          <w:rFonts w:ascii="Arial" w:hAnsi="Arial" w:cs="Arial"/>
          <w:color w:val="000000" w:themeColor="text1"/>
          <w:sz w:val="24"/>
          <w:szCs w:val="24"/>
        </w:rPr>
        <w:t>, the BASPI collects the metadata which provides evidence of the provenance of that data</w:t>
      </w:r>
      <w:r>
        <w:rPr>
          <w:rFonts w:ascii="Arial" w:hAnsi="Arial" w:cs="Arial"/>
          <w:color w:val="000000" w:themeColor="text1"/>
          <w:sz w:val="24"/>
          <w:szCs w:val="24"/>
        </w:rPr>
        <w:t>.</w:t>
      </w:r>
    </w:p>
    <w:p w14:paraId="22789DF8" w14:textId="77777777" w:rsidR="00B4572E" w:rsidRDefault="00B4572E" w:rsidP="00CF2E77">
      <w:pPr>
        <w:pStyle w:val="PlainText"/>
        <w:rPr>
          <w:rFonts w:ascii="Arial" w:hAnsi="Arial" w:cs="Arial"/>
          <w:color w:val="000000" w:themeColor="text1"/>
          <w:sz w:val="24"/>
          <w:szCs w:val="24"/>
        </w:rPr>
      </w:pPr>
    </w:p>
    <w:p w14:paraId="0850EC1E" w14:textId="71C6C2C9" w:rsidR="00224352" w:rsidRDefault="00B4572E" w:rsidP="00CF2E77">
      <w:pPr>
        <w:pStyle w:val="PlainText"/>
        <w:rPr>
          <w:rFonts w:ascii="Arial" w:hAnsi="Arial" w:cs="Arial"/>
          <w:color w:val="000000" w:themeColor="text1"/>
          <w:sz w:val="24"/>
          <w:szCs w:val="24"/>
        </w:rPr>
      </w:pPr>
      <w:r>
        <w:rPr>
          <w:rFonts w:ascii="Arial" w:hAnsi="Arial" w:cs="Arial"/>
          <w:color w:val="000000" w:themeColor="text1"/>
          <w:sz w:val="24"/>
          <w:szCs w:val="24"/>
        </w:rPr>
        <w:t>The HBSG is now calling on all stakeholders with</w:t>
      </w:r>
      <w:r w:rsidR="00D608C9">
        <w:rPr>
          <w:rFonts w:ascii="Arial" w:hAnsi="Arial" w:cs="Arial"/>
          <w:color w:val="000000" w:themeColor="text1"/>
          <w:sz w:val="24"/>
          <w:szCs w:val="24"/>
        </w:rPr>
        <w:t>in</w:t>
      </w:r>
      <w:r>
        <w:rPr>
          <w:rFonts w:ascii="Arial" w:hAnsi="Arial" w:cs="Arial"/>
          <w:color w:val="000000" w:themeColor="text1"/>
          <w:sz w:val="24"/>
          <w:szCs w:val="24"/>
        </w:rPr>
        <w:t xml:space="preserve"> the property purchase process to work with PropTech and CRM system companies to </w:t>
      </w:r>
      <w:r w:rsidR="003A1E62">
        <w:rPr>
          <w:rFonts w:ascii="Arial" w:hAnsi="Arial" w:cs="Arial"/>
          <w:color w:val="000000" w:themeColor="text1"/>
          <w:sz w:val="24"/>
          <w:szCs w:val="24"/>
        </w:rPr>
        <w:t>ensure they add</w:t>
      </w:r>
      <w:r>
        <w:rPr>
          <w:rFonts w:ascii="Arial" w:hAnsi="Arial" w:cs="Arial"/>
          <w:color w:val="000000" w:themeColor="text1"/>
          <w:sz w:val="24"/>
          <w:szCs w:val="24"/>
        </w:rPr>
        <w:t xml:space="preserve"> the BASPI dataset schema into their systems </w:t>
      </w:r>
      <w:r w:rsidR="003A1E62">
        <w:rPr>
          <w:rFonts w:ascii="Arial" w:hAnsi="Arial" w:cs="Arial"/>
          <w:color w:val="000000" w:themeColor="text1"/>
          <w:sz w:val="24"/>
          <w:szCs w:val="24"/>
        </w:rPr>
        <w:t xml:space="preserve">so </w:t>
      </w:r>
      <w:r>
        <w:rPr>
          <w:rFonts w:ascii="Arial" w:hAnsi="Arial" w:cs="Arial"/>
          <w:color w:val="000000" w:themeColor="text1"/>
          <w:sz w:val="24"/>
          <w:szCs w:val="24"/>
        </w:rPr>
        <w:t xml:space="preserve">the right questions are asked, the right data is collected and it is fully digitised. </w:t>
      </w:r>
    </w:p>
    <w:p w14:paraId="237EF725" w14:textId="77777777" w:rsidR="00B4572E" w:rsidRDefault="00B4572E" w:rsidP="00CF2E77">
      <w:pPr>
        <w:pStyle w:val="PlainText"/>
        <w:rPr>
          <w:rFonts w:ascii="Arial" w:hAnsi="Arial" w:cs="Arial"/>
          <w:color w:val="000000" w:themeColor="text1"/>
          <w:sz w:val="24"/>
          <w:szCs w:val="24"/>
        </w:rPr>
      </w:pPr>
    </w:p>
    <w:p w14:paraId="58DBFB6A" w14:textId="77777777" w:rsidR="00870C20" w:rsidRDefault="00B4572E" w:rsidP="00CF2E77">
      <w:pPr>
        <w:pStyle w:val="PlainText"/>
        <w:rPr>
          <w:rFonts w:ascii="Arial" w:hAnsi="Arial" w:cs="Arial"/>
          <w:color w:val="000000" w:themeColor="text1"/>
          <w:sz w:val="24"/>
          <w:szCs w:val="24"/>
        </w:rPr>
      </w:pPr>
      <w:r>
        <w:rPr>
          <w:rFonts w:ascii="Arial" w:hAnsi="Arial" w:cs="Arial"/>
          <w:color w:val="000000" w:themeColor="text1"/>
          <w:sz w:val="24"/>
          <w:szCs w:val="24"/>
        </w:rPr>
        <w:lastRenderedPageBreak/>
        <w:t xml:space="preserve">Members of the HBSG stressed </w:t>
      </w:r>
      <w:r w:rsidR="00406CD1">
        <w:rPr>
          <w:rFonts w:ascii="Arial" w:hAnsi="Arial" w:cs="Arial"/>
          <w:color w:val="000000" w:themeColor="text1"/>
          <w:sz w:val="24"/>
          <w:szCs w:val="24"/>
        </w:rPr>
        <w:t xml:space="preserve">the BASPI dataset scheme is intended to be mappable to the RICS ILMS Land and Property data model both </w:t>
      </w:r>
      <w:r>
        <w:rPr>
          <w:rFonts w:ascii="Arial" w:hAnsi="Arial" w:cs="Arial"/>
          <w:color w:val="000000" w:themeColor="text1"/>
          <w:sz w:val="24"/>
          <w:szCs w:val="24"/>
        </w:rPr>
        <w:t>to enable the data collected to be inter-operable</w:t>
      </w:r>
      <w:r w:rsidR="00406CD1">
        <w:rPr>
          <w:rFonts w:ascii="Arial" w:hAnsi="Arial" w:cs="Arial"/>
          <w:color w:val="000000" w:themeColor="text1"/>
          <w:sz w:val="24"/>
          <w:szCs w:val="24"/>
        </w:rPr>
        <w:t xml:space="preserve"> between the systems</w:t>
      </w:r>
      <w:r>
        <w:rPr>
          <w:rFonts w:ascii="Arial" w:hAnsi="Arial" w:cs="Arial"/>
          <w:color w:val="000000" w:themeColor="text1"/>
          <w:sz w:val="24"/>
          <w:szCs w:val="24"/>
        </w:rPr>
        <w:t xml:space="preserve">, and to </w:t>
      </w:r>
      <w:r w:rsidR="00870C20">
        <w:rPr>
          <w:rFonts w:ascii="Arial" w:hAnsi="Arial" w:cs="Arial"/>
          <w:color w:val="000000" w:themeColor="text1"/>
          <w:sz w:val="24"/>
          <w:szCs w:val="24"/>
        </w:rPr>
        <w:t>identify from the meta-data the provenance of the information so all stakeholders are able to rely upon it.</w:t>
      </w:r>
    </w:p>
    <w:p w14:paraId="0A48FB76" w14:textId="77777777" w:rsidR="003A1E62" w:rsidRDefault="003A1E62" w:rsidP="009E3F7F">
      <w:pPr>
        <w:pStyle w:val="PlainText"/>
        <w:rPr>
          <w:rFonts w:ascii="Arial" w:hAnsi="Arial" w:cs="Arial"/>
          <w:b/>
          <w:color w:val="000000" w:themeColor="text1"/>
          <w:sz w:val="24"/>
          <w:szCs w:val="24"/>
        </w:rPr>
      </w:pPr>
    </w:p>
    <w:p w14:paraId="2CE38B33" w14:textId="6122C599" w:rsidR="001C63C4" w:rsidRDefault="007B5057" w:rsidP="009E3F7F">
      <w:pPr>
        <w:pStyle w:val="PlainText"/>
        <w:rPr>
          <w:rFonts w:ascii="Arial" w:hAnsi="Arial" w:cs="Arial"/>
          <w:b/>
          <w:color w:val="000000" w:themeColor="text1"/>
          <w:sz w:val="24"/>
          <w:szCs w:val="24"/>
        </w:rPr>
      </w:pPr>
      <w:r>
        <w:rPr>
          <w:rFonts w:ascii="Arial" w:hAnsi="Arial" w:cs="Arial"/>
          <w:b/>
          <w:color w:val="000000" w:themeColor="text1"/>
          <w:sz w:val="24"/>
          <w:szCs w:val="24"/>
        </w:rPr>
        <w:t xml:space="preserve">Kate Faulkner, </w:t>
      </w:r>
      <w:r w:rsidR="006F5ECC">
        <w:rPr>
          <w:rFonts w:ascii="Arial" w:hAnsi="Arial" w:cs="Arial"/>
          <w:b/>
          <w:color w:val="000000" w:themeColor="text1"/>
          <w:sz w:val="24"/>
          <w:szCs w:val="24"/>
        </w:rPr>
        <w:t xml:space="preserve">Chair </w:t>
      </w:r>
      <w:r>
        <w:rPr>
          <w:rFonts w:ascii="Arial" w:hAnsi="Arial" w:cs="Arial"/>
          <w:b/>
          <w:color w:val="000000" w:themeColor="text1"/>
          <w:sz w:val="24"/>
          <w:szCs w:val="24"/>
        </w:rPr>
        <w:t>of the Home Buying and Selling Group (HBSG), said:</w:t>
      </w:r>
    </w:p>
    <w:p w14:paraId="305FF93F" w14:textId="77777777" w:rsidR="007B5057" w:rsidRDefault="007B5057" w:rsidP="009E3F7F">
      <w:pPr>
        <w:pStyle w:val="PlainText"/>
        <w:rPr>
          <w:rFonts w:ascii="Arial" w:hAnsi="Arial" w:cs="Arial"/>
          <w:b/>
          <w:color w:val="000000" w:themeColor="text1"/>
          <w:sz w:val="24"/>
          <w:szCs w:val="24"/>
        </w:rPr>
      </w:pPr>
    </w:p>
    <w:p w14:paraId="6CE9B7EE" w14:textId="1BE95306" w:rsidR="007B5057" w:rsidRPr="00121E22" w:rsidRDefault="00D805CB" w:rsidP="009E3F7F">
      <w:pPr>
        <w:pStyle w:val="PlainText"/>
        <w:rPr>
          <w:rFonts w:ascii="Arial" w:hAnsi="Arial" w:cs="Arial"/>
          <w:bCs/>
          <w:color w:val="000000" w:themeColor="text1"/>
          <w:sz w:val="24"/>
          <w:szCs w:val="24"/>
        </w:rPr>
      </w:pPr>
      <w:r>
        <w:rPr>
          <w:rFonts w:ascii="Arial" w:hAnsi="Arial" w:cs="Arial"/>
          <w:bCs/>
          <w:color w:val="000000" w:themeColor="text1"/>
          <w:sz w:val="24"/>
          <w:szCs w:val="24"/>
        </w:rPr>
        <w:t>“</w:t>
      </w:r>
      <w:r w:rsidR="006F5ECC">
        <w:rPr>
          <w:rFonts w:ascii="Arial" w:hAnsi="Arial" w:cs="Arial"/>
          <w:bCs/>
          <w:color w:val="000000" w:themeColor="text1"/>
          <w:sz w:val="24"/>
          <w:szCs w:val="24"/>
        </w:rPr>
        <w:t>This is a major step forward in trying to make life better for those moving home. Far too often sales fall through after an offer is accepted due to a lack of information provided to the buyer and part of the reason for moving home taking 20 weeks is that we don’t collate enough information upfront. The BASPI together with the Pledge recommending sellers instruct legal companies on day one of marketing can go a long way to improving the home moving process for consumers and also for the daily lives of those in the industry</w:t>
      </w:r>
      <w:r w:rsidR="00CD3D6B">
        <w:rPr>
          <w:rFonts w:ascii="Arial" w:hAnsi="Arial" w:cs="Arial"/>
          <w:bCs/>
          <w:color w:val="000000" w:themeColor="text1"/>
          <w:sz w:val="24"/>
          <w:szCs w:val="24"/>
        </w:rPr>
        <w:t>.</w:t>
      </w:r>
      <w:r>
        <w:rPr>
          <w:rFonts w:ascii="Arial" w:hAnsi="Arial" w:cs="Arial"/>
          <w:bCs/>
          <w:color w:val="000000" w:themeColor="text1"/>
          <w:sz w:val="24"/>
          <w:szCs w:val="24"/>
        </w:rPr>
        <w:t>”</w:t>
      </w:r>
    </w:p>
    <w:sectPr w:rsidR="007B5057" w:rsidRPr="00121E22" w:rsidSect="00030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509"/>
    <w:multiLevelType w:val="hybridMultilevel"/>
    <w:tmpl w:val="6D04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1EBE"/>
    <w:multiLevelType w:val="multilevel"/>
    <w:tmpl w:val="0C96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40BBF"/>
    <w:multiLevelType w:val="multilevel"/>
    <w:tmpl w:val="C106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15343"/>
    <w:multiLevelType w:val="multilevel"/>
    <w:tmpl w:val="0844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51E66"/>
    <w:multiLevelType w:val="multilevel"/>
    <w:tmpl w:val="E68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908C5"/>
    <w:multiLevelType w:val="hybridMultilevel"/>
    <w:tmpl w:val="0A86107E"/>
    <w:lvl w:ilvl="0" w:tplc="C61220B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7AD5A02"/>
    <w:multiLevelType w:val="hybridMultilevel"/>
    <w:tmpl w:val="71E87452"/>
    <w:lvl w:ilvl="0" w:tplc="F01CF7BE">
      <w:start w:val="1"/>
      <w:numFmt w:val="bullet"/>
      <w:lvlText w:val=""/>
      <w:lvlJc w:val="left"/>
      <w:pPr>
        <w:tabs>
          <w:tab w:val="num" w:pos="720"/>
        </w:tabs>
        <w:ind w:left="720" w:hanging="360"/>
      </w:pPr>
      <w:rPr>
        <w:rFonts w:ascii="Wingdings" w:hAnsi="Wingdings" w:hint="default"/>
      </w:rPr>
    </w:lvl>
    <w:lvl w:ilvl="1" w:tplc="D5E653C0" w:tentative="1">
      <w:start w:val="1"/>
      <w:numFmt w:val="bullet"/>
      <w:lvlText w:val=""/>
      <w:lvlJc w:val="left"/>
      <w:pPr>
        <w:tabs>
          <w:tab w:val="num" w:pos="1440"/>
        </w:tabs>
        <w:ind w:left="1440" w:hanging="360"/>
      </w:pPr>
      <w:rPr>
        <w:rFonts w:ascii="Wingdings" w:hAnsi="Wingdings" w:hint="default"/>
      </w:rPr>
    </w:lvl>
    <w:lvl w:ilvl="2" w:tplc="45A2E47E" w:tentative="1">
      <w:start w:val="1"/>
      <w:numFmt w:val="bullet"/>
      <w:lvlText w:val=""/>
      <w:lvlJc w:val="left"/>
      <w:pPr>
        <w:tabs>
          <w:tab w:val="num" w:pos="2160"/>
        </w:tabs>
        <w:ind w:left="2160" w:hanging="360"/>
      </w:pPr>
      <w:rPr>
        <w:rFonts w:ascii="Wingdings" w:hAnsi="Wingdings" w:hint="default"/>
      </w:rPr>
    </w:lvl>
    <w:lvl w:ilvl="3" w:tplc="3B442A54" w:tentative="1">
      <w:start w:val="1"/>
      <w:numFmt w:val="bullet"/>
      <w:lvlText w:val=""/>
      <w:lvlJc w:val="left"/>
      <w:pPr>
        <w:tabs>
          <w:tab w:val="num" w:pos="2880"/>
        </w:tabs>
        <w:ind w:left="2880" w:hanging="360"/>
      </w:pPr>
      <w:rPr>
        <w:rFonts w:ascii="Wingdings" w:hAnsi="Wingdings" w:hint="default"/>
      </w:rPr>
    </w:lvl>
    <w:lvl w:ilvl="4" w:tplc="2D187ECE" w:tentative="1">
      <w:start w:val="1"/>
      <w:numFmt w:val="bullet"/>
      <w:lvlText w:val=""/>
      <w:lvlJc w:val="left"/>
      <w:pPr>
        <w:tabs>
          <w:tab w:val="num" w:pos="3600"/>
        </w:tabs>
        <w:ind w:left="3600" w:hanging="360"/>
      </w:pPr>
      <w:rPr>
        <w:rFonts w:ascii="Wingdings" w:hAnsi="Wingdings" w:hint="default"/>
      </w:rPr>
    </w:lvl>
    <w:lvl w:ilvl="5" w:tplc="21C6F514" w:tentative="1">
      <w:start w:val="1"/>
      <w:numFmt w:val="bullet"/>
      <w:lvlText w:val=""/>
      <w:lvlJc w:val="left"/>
      <w:pPr>
        <w:tabs>
          <w:tab w:val="num" w:pos="4320"/>
        </w:tabs>
        <w:ind w:left="4320" w:hanging="360"/>
      </w:pPr>
      <w:rPr>
        <w:rFonts w:ascii="Wingdings" w:hAnsi="Wingdings" w:hint="default"/>
      </w:rPr>
    </w:lvl>
    <w:lvl w:ilvl="6" w:tplc="B45A7838" w:tentative="1">
      <w:start w:val="1"/>
      <w:numFmt w:val="bullet"/>
      <w:lvlText w:val=""/>
      <w:lvlJc w:val="left"/>
      <w:pPr>
        <w:tabs>
          <w:tab w:val="num" w:pos="5040"/>
        </w:tabs>
        <w:ind w:left="5040" w:hanging="360"/>
      </w:pPr>
      <w:rPr>
        <w:rFonts w:ascii="Wingdings" w:hAnsi="Wingdings" w:hint="default"/>
      </w:rPr>
    </w:lvl>
    <w:lvl w:ilvl="7" w:tplc="772A01D0" w:tentative="1">
      <w:start w:val="1"/>
      <w:numFmt w:val="bullet"/>
      <w:lvlText w:val=""/>
      <w:lvlJc w:val="left"/>
      <w:pPr>
        <w:tabs>
          <w:tab w:val="num" w:pos="5760"/>
        </w:tabs>
        <w:ind w:left="5760" w:hanging="360"/>
      </w:pPr>
      <w:rPr>
        <w:rFonts w:ascii="Wingdings" w:hAnsi="Wingdings" w:hint="default"/>
      </w:rPr>
    </w:lvl>
    <w:lvl w:ilvl="8" w:tplc="FD9C0D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23D56"/>
    <w:multiLevelType w:val="hybridMultilevel"/>
    <w:tmpl w:val="7A660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B41594"/>
    <w:multiLevelType w:val="hybridMultilevel"/>
    <w:tmpl w:val="FD10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D47E9"/>
    <w:multiLevelType w:val="hybridMultilevel"/>
    <w:tmpl w:val="F8E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B752F"/>
    <w:multiLevelType w:val="multilevel"/>
    <w:tmpl w:val="C3AA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B2904"/>
    <w:multiLevelType w:val="hybridMultilevel"/>
    <w:tmpl w:val="7D72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F42E4"/>
    <w:multiLevelType w:val="hybridMultilevel"/>
    <w:tmpl w:val="5D46C164"/>
    <w:lvl w:ilvl="0" w:tplc="43EC461E">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3" w15:restartNumberingAfterBreak="0">
    <w:nsid w:val="35357371"/>
    <w:multiLevelType w:val="hybridMultilevel"/>
    <w:tmpl w:val="4DD2FED0"/>
    <w:lvl w:ilvl="0" w:tplc="3B9655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C6D40"/>
    <w:multiLevelType w:val="multilevel"/>
    <w:tmpl w:val="E85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E3818"/>
    <w:multiLevelType w:val="multilevel"/>
    <w:tmpl w:val="6154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113A6"/>
    <w:multiLevelType w:val="hybridMultilevel"/>
    <w:tmpl w:val="1988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F1AAE"/>
    <w:multiLevelType w:val="multilevel"/>
    <w:tmpl w:val="53AC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F4711"/>
    <w:multiLevelType w:val="hybridMultilevel"/>
    <w:tmpl w:val="2C3AF9C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9" w15:restartNumberingAfterBreak="0">
    <w:nsid w:val="4C2451BA"/>
    <w:multiLevelType w:val="hybridMultilevel"/>
    <w:tmpl w:val="2200A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C5C3A63"/>
    <w:multiLevelType w:val="hybridMultilevel"/>
    <w:tmpl w:val="41EA3372"/>
    <w:lvl w:ilvl="0" w:tplc="FE8CD7FE">
      <w:start w:val="1"/>
      <w:numFmt w:val="bullet"/>
      <w:lvlText w:val="•"/>
      <w:lvlJc w:val="left"/>
      <w:pPr>
        <w:tabs>
          <w:tab w:val="num" w:pos="720"/>
        </w:tabs>
        <w:ind w:left="720" w:hanging="360"/>
      </w:pPr>
      <w:rPr>
        <w:rFonts w:ascii="Arial" w:hAnsi="Arial" w:hint="default"/>
      </w:rPr>
    </w:lvl>
    <w:lvl w:ilvl="1" w:tplc="ABD2165E" w:tentative="1">
      <w:start w:val="1"/>
      <w:numFmt w:val="bullet"/>
      <w:lvlText w:val="•"/>
      <w:lvlJc w:val="left"/>
      <w:pPr>
        <w:tabs>
          <w:tab w:val="num" w:pos="1440"/>
        </w:tabs>
        <w:ind w:left="1440" w:hanging="360"/>
      </w:pPr>
      <w:rPr>
        <w:rFonts w:ascii="Arial" w:hAnsi="Arial" w:hint="default"/>
      </w:rPr>
    </w:lvl>
    <w:lvl w:ilvl="2" w:tplc="940E5A8E" w:tentative="1">
      <w:start w:val="1"/>
      <w:numFmt w:val="bullet"/>
      <w:lvlText w:val="•"/>
      <w:lvlJc w:val="left"/>
      <w:pPr>
        <w:tabs>
          <w:tab w:val="num" w:pos="2160"/>
        </w:tabs>
        <w:ind w:left="2160" w:hanging="360"/>
      </w:pPr>
      <w:rPr>
        <w:rFonts w:ascii="Arial" w:hAnsi="Arial" w:hint="default"/>
      </w:rPr>
    </w:lvl>
    <w:lvl w:ilvl="3" w:tplc="61E87224" w:tentative="1">
      <w:start w:val="1"/>
      <w:numFmt w:val="bullet"/>
      <w:lvlText w:val="•"/>
      <w:lvlJc w:val="left"/>
      <w:pPr>
        <w:tabs>
          <w:tab w:val="num" w:pos="2880"/>
        </w:tabs>
        <w:ind w:left="2880" w:hanging="360"/>
      </w:pPr>
      <w:rPr>
        <w:rFonts w:ascii="Arial" w:hAnsi="Arial" w:hint="default"/>
      </w:rPr>
    </w:lvl>
    <w:lvl w:ilvl="4" w:tplc="2918E164" w:tentative="1">
      <w:start w:val="1"/>
      <w:numFmt w:val="bullet"/>
      <w:lvlText w:val="•"/>
      <w:lvlJc w:val="left"/>
      <w:pPr>
        <w:tabs>
          <w:tab w:val="num" w:pos="3600"/>
        </w:tabs>
        <w:ind w:left="3600" w:hanging="360"/>
      </w:pPr>
      <w:rPr>
        <w:rFonts w:ascii="Arial" w:hAnsi="Arial" w:hint="default"/>
      </w:rPr>
    </w:lvl>
    <w:lvl w:ilvl="5" w:tplc="7A7410F6" w:tentative="1">
      <w:start w:val="1"/>
      <w:numFmt w:val="bullet"/>
      <w:lvlText w:val="•"/>
      <w:lvlJc w:val="left"/>
      <w:pPr>
        <w:tabs>
          <w:tab w:val="num" w:pos="4320"/>
        </w:tabs>
        <w:ind w:left="4320" w:hanging="360"/>
      </w:pPr>
      <w:rPr>
        <w:rFonts w:ascii="Arial" w:hAnsi="Arial" w:hint="default"/>
      </w:rPr>
    </w:lvl>
    <w:lvl w:ilvl="6" w:tplc="3280A5C8" w:tentative="1">
      <w:start w:val="1"/>
      <w:numFmt w:val="bullet"/>
      <w:lvlText w:val="•"/>
      <w:lvlJc w:val="left"/>
      <w:pPr>
        <w:tabs>
          <w:tab w:val="num" w:pos="5040"/>
        </w:tabs>
        <w:ind w:left="5040" w:hanging="360"/>
      </w:pPr>
      <w:rPr>
        <w:rFonts w:ascii="Arial" w:hAnsi="Arial" w:hint="default"/>
      </w:rPr>
    </w:lvl>
    <w:lvl w:ilvl="7" w:tplc="70224D36" w:tentative="1">
      <w:start w:val="1"/>
      <w:numFmt w:val="bullet"/>
      <w:lvlText w:val="•"/>
      <w:lvlJc w:val="left"/>
      <w:pPr>
        <w:tabs>
          <w:tab w:val="num" w:pos="5760"/>
        </w:tabs>
        <w:ind w:left="5760" w:hanging="360"/>
      </w:pPr>
      <w:rPr>
        <w:rFonts w:ascii="Arial" w:hAnsi="Arial" w:hint="default"/>
      </w:rPr>
    </w:lvl>
    <w:lvl w:ilvl="8" w:tplc="7A9AD0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287C5B"/>
    <w:multiLevelType w:val="multilevel"/>
    <w:tmpl w:val="179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E74FE"/>
    <w:multiLevelType w:val="multilevel"/>
    <w:tmpl w:val="285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74B62"/>
    <w:multiLevelType w:val="hybridMultilevel"/>
    <w:tmpl w:val="6016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9142A"/>
    <w:multiLevelType w:val="hybridMultilevel"/>
    <w:tmpl w:val="81DE8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17E5DEA"/>
    <w:multiLevelType w:val="multilevel"/>
    <w:tmpl w:val="627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D0B40"/>
    <w:multiLevelType w:val="hybridMultilevel"/>
    <w:tmpl w:val="90CA318E"/>
    <w:lvl w:ilvl="0" w:tplc="82DE1BF2">
      <w:start w:val="1"/>
      <w:numFmt w:val="bullet"/>
      <w:lvlText w:val="•"/>
      <w:lvlJc w:val="left"/>
      <w:pPr>
        <w:tabs>
          <w:tab w:val="num" w:pos="720"/>
        </w:tabs>
        <w:ind w:left="720" w:hanging="360"/>
      </w:pPr>
      <w:rPr>
        <w:rFonts w:ascii="Arial" w:hAnsi="Arial" w:hint="default"/>
      </w:rPr>
    </w:lvl>
    <w:lvl w:ilvl="1" w:tplc="8EC0F182" w:tentative="1">
      <w:start w:val="1"/>
      <w:numFmt w:val="bullet"/>
      <w:lvlText w:val="•"/>
      <w:lvlJc w:val="left"/>
      <w:pPr>
        <w:tabs>
          <w:tab w:val="num" w:pos="1440"/>
        </w:tabs>
        <w:ind w:left="1440" w:hanging="360"/>
      </w:pPr>
      <w:rPr>
        <w:rFonts w:ascii="Arial" w:hAnsi="Arial" w:hint="default"/>
      </w:rPr>
    </w:lvl>
    <w:lvl w:ilvl="2" w:tplc="9C70FA1E" w:tentative="1">
      <w:start w:val="1"/>
      <w:numFmt w:val="bullet"/>
      <w:lvlText w:val="•"/>
      <w:lvlJc w:val="left"/>
      <w:pPr>
        <w:tabs>
          <w:tab w:val="num" w:pos="2160"/>
        </w:tabs>
        <w:ind w:left="2160" w:hanging="360"/>
      </w:pPr>
      <w:rPr>
        <w:rFonts w:ascii="Arial" w:hAnsi="Arial" w:hint="default"/>
      </w:rPr>
    </w:lvl>
    <w:lvl w:ilvl="3" w:tplc="E60CDABC" w:tentative="1">
      <w:start w:val="1"/>
      <w:numFmt w:val="bullet"/>
      <w:lvlText w:val="•"/>
      <w:lvlJc w:val="left"/>
      <w:pPr>
        <w:tabs>
          <w:tab w:val="num" w:pos="2880"/>
        </w:tabs>
        <w:ind w:left="2880" w:hanging="360"/>
      </w:pPr>
      <w:rPr>
        <w:rFonts w:ascii="Arial" w:hAnsi="Arial" w:hint="default"/>
      </w:rPr>
    </w:lvl>
    <w:lvl w:ilvl="4" w:tplc="FC9201AC" w:tentative="1">
      <w:start w:val="1"/>
      <w:numFmt w:val="bullet"/>
      <w:lvlText w:val="•"/>
      <w:lvlJc w:val="left"/>
      <w:pPr>
        <w:tabs>
          <w:tab w:val="num" w:pos="3600"/>
        </w:tabs>
        <w:ind w:left="3600" w:hanging="360"/>
      </w:pPr>
      <w:rPr>
        <w:rFonts w:ascii="Arial" w:hAnsi="Arial" w:hint="default"/>
      </w:rPr>
    </w:lvl>
    <w:lvl w:ilvl="5" w:tplc="84EE288C" w:tentative="1">
      <w:start w:val="1"/>
      <w:numFmt w:val="bullet"/>
      <w:lvlText w:val="•"/>
      <w:lvlJc w:val="left"/>
      <w:pPr>
        <w:tabs>
          <w:tab w:val="num" w:pos="4320"/>
        </w:tabs>
        <w:ind w:left="4320" w:hanging="360"/>
      </w:pPr>
      <w:rPr>
        <w:rFonts w:ascii="Arial" w:hAnsi="Arial" w:hint="default"/>
      </w:rPr>
    </w:lvl>
    <w:lvl w:ilvl="6" w:tplc="D7C2E166" w:tentative="1">
      <w:start w:val="1"/>
      <w:numFmt w:val="bullet"/>
      <w:lvlText w:val="•"/>
      <w:lvlJc w:val="left"/>
      <w:pPr>
        <w:tabs>
          <w:tab w:val="num" w:pos="5040"/>
        </w:tabs>
        <w:ind w:left="5040" w:hanging="360"/>
      </w:pPr>
      <w:rPr>
        <w:rFonts w:ascii="Arial" w:hAnsi="Arial" w:hint="default"/>
      </w:rPr>
    </w:lvl>
    <w:lvl w:ilvl="7" w:tplc="8B78F79A" w:tentative="1">
      <w:start w:val="1"/>
      <w:numFmt w:val="bullet"/>
      <w:lvlText w:val="•"/>
      <w:lvlJc w:val="left"/>
      <w:pPr>
        <w:tabs>
          <w:tab w:val="num" w:pos="5760"/>
        </w:tabs>
        <w:ind w:left="5760" w:hanging="360"/>
      </w:pPr>
      <w:rPr>
        <w:rFonts w:ascii="Arial" w:hAnsi="Arial" w:hint="default"/>
      </w:rPr>
    </w:lvl>
    <w:lvl w:ilvl="8" w:tplc="75525D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473EEE"/>
    <w:multiLevelType w:val="multilevel"/>
    <w:tmpl w:val="CF3CE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F33E7"/>
    <w:multiLevelType w:val="hybridMultilevel"/>
    <w:tmpl w:val="C5BA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04741"/>
    <w:multiLevelType w:val="multilevel"/>
    <w:tmpl w:val="931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861B4"/>
    <w:multiLevelType w:val="hybridMultilevel"/>
    <w:tmpl w:val="EAEA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93CBD"/>
    <w:multiLevelType w:val="hybridMultilevel"/>
    <w:tmpl w:val="BA749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ED1549"/>
    <w:multiLevelType w:val="hybridMultilevel"/>
    <w:tmpl w:val="5082EC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EF00A66"/>
    <w:multiLevelType w:val="hybridMultilevel"/>
    <w:tmpl w:val="22D0FBF4"/>
    <w:lvl w:ilvl="0" w:tplc="65109B04">
      <w:start w:val="1"/>
      <w:numFmt w:val="lowerRoman"/>
      <w:lvlText w:val="%1."/>
      <w:lvlJc w:val="left"/>
      <w:pPr>
        <w:ind w:left="1080" w:hanging="360"/>
      </w:pPr>
      <w:rPr>
        <w:rFonts w:ascii="Calibri" w:eastAsia="Calibri"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7"/>
  </w:num>
  <w:num w:numId="3">
    <w:abstractNumId w:val="2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2"/>
  </w:num>
  <w:num w:numId="8">
    <w:abstractNumId w:val="29"/>
  </w:num>
  <w:num w:numId="9">
    <w:abstractNumId w:val="14"/>
  </w:num>
  <w:num w:numId="10">
    <w:abstractNumId w:val="21"/>
  </w:num>
  <w:num w:numId="11">
    <w:abstractNumId w:val="17"/>
  </w:num>
  <w:num w:numId="12">
    <w:abstractNumId w:val="4"/>
  </w:num>
  <w:num w:numId="13">
    <w:abstractNumId w:val="1"/>
  </w:num>
  <w:num w:numId="14">
    <w:abstractNumId w:val="15"/>
  </w:num>
  <w:num w:numId="15">
    <w:abstractNumId w:val="5"/>
  </w:num>
  <w:num w:numId="16">
    <w:abstractNumId w:val="11"/>
  </w:num>
  <w:num w:numId="17">
    <w:abstractNumId w:val="23"/>
  </w:num>
  <w:num w:numId="18">
    <w:abstractNumId w:val="13"/>
  </w:num>
  <w:num w:numId="19">
    <w:abstractNumId w:val="28"/>
  </w:num>
  <w:num w:numId="2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
  </w:num>
  <w:num w:numId="22">
    <w:abstractNumId w:val="16"/>
  </w:num>
  <w:num w:numId="23">
    <w:abstractNumId w:val="30"/>
  </w:num>
  <w:num w:numId="24">
    <w:abstractNumId w:val="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19"/>
  </w:num>
  <w:num w:numId="30">
    <w:abstractNumId w:val="12"/>
  </w:num>
  <w:num w:numId="31">
    <w:abstractNumId w:val="18"/>
  </w:num>
  <w:num w:numId="32">
    <w:abstractNumId w:val="6"/>
  </w:num>
  <w:num w:numId="33">
    <w:abstractNumId w:val="20"/>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AE135F-AB94-4610-B503-A32B49B02EA3}"/>
    <w:docVar w:name="dgnword-eventsink" w:val="1855243902320"/>
  </w:docVars>
  <w:rsids>
    <w:rsidRoot w:val="007F0713"/>
    <w:rsid w:val="000005C2"/>
    <w:rsid w:val="00011F3D"/>
    <w:rsid w:val="00020FFD"/>
    <w:rsid w:val="00022314"/>
    <w:rsid w:val="000302AE"/>
    <w:rsid w:val="00030F1A"/>
    <w:rsid w:val="000350C5"/>
    <w:rsid w:val="000416D8"/>
    <w:rsid w:val="000436B3"/>
    <w:rsid w:val="00052690"/>
    <w:rsid w:val="00053144"/>
    <w:rsid w:val="000558A3"/>
    <w:rsid w:val="00061DEB"/>
    <w:rsid w:val="00063A74"/>
    <w:rsid w:val="00066125"/>
    <w:rsid w:val="00066420"/>
    <w:rsid w:val="00067BCE"/>
    <w:rsid w:val="0007355E"/>
    <w:rsid w:val="00077523"/>
    <w:rsid w:val="00086491"/>
    <w:rsid w:val="00090560"/>
    <w:rsid w:val="00092ABA"/>
    <w:rsid w:val="00095439"/>
    <w:rsid w:val="000954F1"/>
    <w:rsid w:val="000A07CB"/>
    <w:rsid w:val="000A4A40"/>
    <w:rsid w:val="000A4AEA"/>
    <w:rsid w:val="000A6ACF"/>
    <w:rsid w:val="000A710A"/>
    <w:rsid w:val="000B1A53"/>
    <w:rsid w:val="000B40FC"/>
    <w:rsid w:val="000B4F23"/>
    <w:rsid w:val="000C4A95"/>
    <w:rsid w:val="000C4B1F"/>
    <w:rsid w:val="000D5DC0"/>
    <w:rsid w:val="000E09E5"/>
    <w:rsid w:val="000E0E30"/>
    <w:rsid w:val="000E2C98"/>
    <w:rsid w:val="000E7155"/>
    <w:rsid w:val="000F07EE"/>
    <w:rsid w:val="000F3F2A"/>
    <w:rsid w:val="000F5E61"/>
    <w:rsid w:val="000F6EA7"/>
    <w:rsid w:val="00100B02"/>
    <w:rsid w:val="001015D6"/>
    <w:rsid w:val="0010224B"/>
    <w:rsid w:val="00107718"/>
    <w:rsid w:val="001130EB"/>
    <w:rsid w:val="00115117"/>
    <w:rsid w:val="00115A15"/>
    <w:rsid w:val="00120CC9"/>
    <w:rsid w:val="00121E22"/>
    <w:rsid w:val="00122E16"/>
    <w:rsid w:val="00125CB2"/>
    <w:rsid w:val="00130FD8"/>
    <w:rsid w:val="0013152E"/>
    <w:rsid w:val="001320A8"/>
    <w:rsid w:val="00134DE7"/>
    <w:rsid w:val="00136106"/>
    <w:rsid w:val="001375EE"/>
    <w:rsid w:val="001421E3"/>
    <w:rsid w:val="00144F7B"/>
    <w:rsid w:val="00146ECF"/>
    <w:rsid w:val="00150672"/>
    <w:rsid w:val="00150867"/>
    <w:rsid w:val="00152CF1"/>
    <w:rsid w:val="00153380"/>
    <w:rsid w:val="0015368E"/>
    <w:rsid w:val="00154487"/>
    <w:rsid w:val="0016289F"/>
    <w:rsid w:val="00165B7C"/>
    <w:rsid w:val="00176564"/>
    <w:rsid w:val="001802D1"/>
    <w:rsid w:val="00182D1B"/>
    <w:rsid w:val="0018362D"/>
    <w:rsid w:val="00183717"/>
    <w:rsid w:val="001838CC"/>
    <w:rsid w:val="001845A1"/>
    <w:rsid w:val="00191566"/>
    <w:rsid w:val="0019561F"/>
    <w:rsid w:val="00196258"/>
    <w:rsid w:val="001A2C09"/>
    <w:rsid w:val="001A505E"/>
    <w:rsid w:val="001A5448"/>
    <w:rsid w:val="001A652F"/>
    <w:rsid w:val="001A7F60"/>
    <w:rsid w:val="001B00C1"/>
    <w:rsid w:val="001B11E2"/>
    <w:rsid w:val="001B6377"/>
    <w:rsid w:val="001C41D2"/>
    <w:rsid w:val="001C4868"/>
    <w:rsid w:val="001C495A"/>
    <w:rsid w:val="001C4E36"/>
    <w:rsid w:val="001C52B3"/>
    <w:rsid w:val="001C63C4"/>
    <w:rsid w:val="001D0051"/>
    <w:rsid w:val="001D211D"/>
    <w:rsid w:val="001D2521"/>
    <w:rsid w:val="001D5208"/>
    <w:rsid w:val="001D531E"/>
    <w:rsid w:val="001E4096"/>
    <w:rsid w:val="001E4770"/>
    <w:rsid w:val="001F3D17"/>
    <w:rsid w:val="001F69FA"/>
    <w:rsid w:val="001F6CDE"/>
    <w:rsid w:val="00201D6E"/>
    <w:rsid w:val="00203CBA"/>
    <w:rsid w:val="00204721"/>
    <w:rsid w:val="002051AE"/>
    <w:rsid w:val="00207BB3"/>
    <w:rsid w:val="002241E3"/>
    <w:rsid w:val="00224352"/>
    <w:rsid w:val="00231606"/>
    <w:rsid w:val="00233696"/>
    <w:rsid w:val="00240E8F"/>
    <w:rsid w:val="002429AF"/>
    <w:rsid w:val="00243F0F"/>
    <w:rsid w:val="00245066"/>
    <w:rsid w:val="00245CC6"/>
    <w:rsid w:val="0024741F"/>
    <w:rsid w:val="002474EB"/>
    <w:rsid w:val="002549E5"/>
    <w:rsid w:val="00262614"/>
    <w:rsid w:val="00262794"/>
    <w:rsid w:val="0026289F"/>
    <w:rsid w:val="0026475F"/>
    <w:rsid w:val="00271462"/>
    <w:rsid w:val="00275053"/>
    <w:rsid w:val="00286627"/>
    <w:rsid w:val="00287F76"/>
    <w:rsid w:val="00292937"/>
    <w:rsid w:val="00293975"/>
    <w:rsid w:val="00294153"/>
    <w:rsid w:val="002943C3"/>
    <w:rsid w:val="00296894"/>
    <w:rsid w:val="002A078E"/>
    <w:rsid w:val="002A2810"/>
    <w:rsid w:val="002A583B"/>
    <w:rsid w:val="002B0ED2"/>
    <w:rsid w:val="002B5862"/>
    <w:rsid w:val="002B7033"/>
    <w:rsid w:val="002C4739"/>
    <w:rsid w:val="002C6314"/>
    <w:rsid w:val="002C7521"/>
    <w:rsid w:val="002C7E27"/>
    <w:rsid w:val="002D6264"/>
    <w:rsid w:val="002E4805"/>
    <w:rsid w:val="002E5192"/>
    <w:rsid w:val="002F26D6"/>
    <w:rsid w:val="002F606C"/>
    <w:rsid w:val="002F6705"/>
    <w:rsid w:val="00310438"/>
    <w:rsid w:val="003138B2"/>
    <w:rsid w:val="00317679"/>
    <w:rsid w:val="003268F8"/>
    <w:rsid w:val="00326D60"/>
    <w:rsid w:val="00332D84"/>
    <w:rsid w:val="00336CF5"/>
    <w:rsid w:val="00342ADC"/>
    <w:rsid w:val="00350731"/>
    <w:rsid w:val="003534DE"/>
    <w:rsid w:val="00354A2D"/>
    <w:rsid w:val="003604C6"/>
    <w:rsid w:val="00365F59"/>
    <w:rsid w:val="00366A52"/>
    <w:rsid w:val="00367E09"/>
    <w:rsid w:val="00373D2B"/>
    <w:rsid w:val="00374970"/>
    <w:rsid w:val="00385BDB"/>
    <w:rsid w:val="00385E05"/>
    <w:rsid w:val="003863A9"/>
    <w:rsid w:val="00386946"/>
    <w:rsid w:val="003874A7"/>
    <w:rsid w:val="00387A48"/>
    <w:rsid w:val="00397BCB"/>
    <w:rsid w:val="003A07BE"/>
    <w:rsid w:val="003A1E62"/>
    <w:rsid w:val="003A224E"/>
    <w:rsid w:val="003B2199"/>
    <w:rsid w:val="003B3090"/>
    <w:rsid w:val="003B7CAA"/>
    <w:rsid w:val="003C4C96"/>
    <w:rsid w:val="003C51C8"/>
    <w:rsid w:val="003C6EFE"/>
    <w:rsid w:val="003D00F1"/>
    <w:rsid w:val="003D413A"/>
    <w:rsid w:val="003D7219"/>
    <w:rsid w:val="003F1192"/>
    <w:rsid w:val="00402BC0"/>
    <w:rsid w:val="00404D9E"/>
    <w:rsid w:val="00406CD1"/>
    <w:rsid w:val="004078CE"/>
    <w:rsid w:val="004121E3"/>
    <w:rsid w:val="0042030C"/>
    <w:rsid w:val="00421CCC"/>
    <w:rsid w:val="00426231"/>
    <w:rsid w:val="00431018"/>
    <w:rsid w:val="004334F5"/>
    <w:rsid w:val="0043359A"/>
    <w:rsid w:val="00434CCA"/>
    <w:rsid w:val="0044069B"/>
    <w:rsid w:val="004414AB"/>
    <w:rsid w:val="004432F5"/>
    <w:rsid w:val="0044602D"/>
    <w:rsid w:val="0044673E"/>
    <w:rsid w:val="00450EC5"/>
    <w:rsid w:val="004554B8"/>
    <w:rsid w:val="004631EE"/>
    <w:rsid w:val="0046322B"/>
    <w:rsid w:val="00463AA4"/>
    <w:rsid w:val="00465CF6"/>
    <w:rsid w:val="00466B84"/>
    <w:rsid w:val="0047193C"/>
    <w:rsid w:val="0048178B"/>
    <w:rsid w:val="00484FC3"/>
    <w:rsid w:val="00487D9E"/>
    <w:rsid w:val="004A0F31"/>
    <w:rsid w:val="004A10C7"/>
    <w:rsid w:val="004A14E1"/>
    <w:rsid w:val="004A194B"/>
    <w:rsid w:val="004B2A82"/>
    <w:rsid w:val="004B637F"/>
    <w:rsid w:val="004B6971"/>
    <w:rsid w:val="004B75E4"/>
    <w:rsid w:val="004C11D4"/>
    <w:rsid w:val="004C1274"/>
    <w:rsid w:val="004C14B0"/>
    <w:rsid w:val="004C5721"/>
    <w:rsid w:val="004C79E7"/>
    <w:rsid w:val="004D5FDA"/>
    <w:rsid w:val="004E25D8"/>
    <w:rsid w:val="004E4C4E"/>
    <w:rsid w:val="004E70A6"/>
    <w:rsid w:val="004E7A9F"/>
    <w:rsid w:val="004F0A83"/>
    <w:rsid w:val="004F0E13"/>
    <w:rsid w:val="004F271A"/>
    <w:rsid w:val="004F556B"/>
    <w:rsid w:val="004F75CD"/>
    <w:rsid w:val="00506DC9"/>
    <w:rsid w:val="00517E1B"/>
    <w:rsid w:val="00521904"/>
    <w:rsid w:val="00524785"/>
    <w:rsid w:val="00525FFC"/>
    <w:rsid w:val="00532D78"/>
    <w:rsid w:val="00542ECA"/>
    <w:rsid w:val="00552702"/>
    <w:rsid w:val="00553CC1"/>
    <w:rsid w:val="005549BC"/>
    <w:rsid w:val="00555821"/>
    <w:rsid w:val="00556EAB"/>
    <w:rsid w:val="00566BC9"/>
    <w:rsid w:val="00570D49"/>
    <w:rsid w:val="00582311"/>
    <w:rsid w:val="00583565"/>
    <w:rsid w:val="00593502"/>
    <w:rsid w:val="005973B3"/>
    <w:rsid w:val="005A2546"/>
    <w:rsid w:val="005A3A9B"/>
    <w:rsid w:val="005A67F7"/>
    <w:rsid w:val="005B2A6C"/>
    <w:rsid w:val="005B2DB4"/>
    <w:rsid w:val="005B378F"/>
    <w:rsid w:val="005B6DEF"/>
    <w:rsid w:val="005B6E94"/>
    <w:rsid w:val="005C4816"/>
    <w:rsid w:val="005D2395"/>
    <w:rsid w:val="005D4214"/>
    <w:rsid w:val="005D4ED4"/>
    <w:rsid w:val="005E2FF9"/>
    <w:rsid w:val="005E676A"/>
    <w:rsid w:val="005E696E"/>
    <w:rsid w:val="005E6FEB"/>
    <w:rsid w:val="005F2DB2"/>
    <w:rsid w:val="006007D7"/>
    <w:rsid w:val="006024DB"/>
    <w:rsid w:val="00612BB8"/>
    <w:rsid w:val="006227BB"/>
    <w:rsid w:val="0062642F"/>
    <w:rsid w:val="00633532"/>
    <w:rsid w:val="0063623C"/>
    <w:rsid w:val="00636EBC"/>
    <w:rsid w:val="0063789C"/>
    <w:rsid w:val="006400F6"/>
    <w:rsid w:val="00642330"/>
    <w:rsid w:val="00642559"/>
    <w:rsid w:val="00651C6A"/>
    <w:rsid w:val="00656192"/>
    <w:rsid w:val="006620F6"/>
    <w:rsid w:val="00662E3A"/>
    <w:rsid w:val="0066317D"/>
    <w:rsid w:val="00670A33"/>
    <w:rsid w:val="00671224"/>
    <w:rsid w:val="0067196A"/>
    <w:rsid w:val="0067431F"/>
    <w:rsid w:val="006900EF"/>
    <w:rsid w:val="006969FD"/>
    <w:rsid w:val="006A25E4"/>
    <w:rsid w:val="006A4FCD"/>
    <w:rsid w:val="006A5A29"/>
    <w:rsid w:val="006A609C"/>
    <w:rsid w:val="006A6F8B"/>
    <w:rsid w:val="006A7886"/>
    <w:rsid w:val="006B13E2"/>
    <w:rsid w:val="006C2640"/>
    <w:rsid w:val="006C34B8"/>
    <w:rsid w:val="006C6D94"/>
    <w:rsid w:val="006D126F"/>
    <w:rsid w:val="006D12B6"/>
    <w:rsid w:val="006D69D6"/>
    <w:rsid w:val="006D6AA0"/>
    <w:rsid w:val="006E1945"/>
    <w:rsid w:val="006E331F"/>
    <w:rsid w:val="006E64BB"/>
    <w:rsid w:val="006F2290"/>
    <w:rsid w:val="006F4120"/>
    <w:rsid w:val="006F5ECC"/>
    <w:rsid w:val="00701FF2"/>
    <w:rsid w:val="00704B45"/>
    <w:rsid w:val="007055B6"/>
    <w:rsid w:val="0070600F"/>
    <w:rsid w:val="00706F64"/>
    <w:rsid w:val="00707C91"/>
    <w:rsid w:val="007177BB"/>
    <w:rsid w:val="00722222"/>
    <w:rsid w:val="007248BE"/>
    <w:rsid w:val="00724C68"/>
    <w:rsid w:val="00726D53"/>
    <w:rsid w:val="00727691"/>
    <w:rsid w:val="0072790C"/>
    <w:rsid w:val="00730A46"/>
    <w:rsid w:val="007341B1"/>
    <w:rsid w:val="00734BD9"/>
    <w:rsid w:val="00736968"/>
    <w:rsid w:val="0073734B"/>
    <w:rsid w:val="00741A95"/>
    <w:rsid w:val="00742B1B"/>
    <w:rsid w:val="00743737"/>
    <w:rsid w:val="00745994"/>
    <w:rsid w:val="007478CF"/>
    <w:rsid w:val="00747ABD"/>
    <w:rsid w:val="00750B58"/>
    <w:rsid w:val="00755E2A"/>
    <w:rsid w:val="00765D35"/>
    <w:rsid w:val="00772185"/>
    <w:rsid w:val="00772F9D"/>
    <w:rsid w:val="00774D46"/>
    <w:rsid w:val="00777E9C"/>
    <w:rsid w:val="007845BA"/>
    <w:rsid w:val="0078683B"/>
    <w:rsid w:val="00786E1F"/>
    <w:rsid w:val="00787C97"/>
    <w:rsid w:val="00790BC4"/>
    <w:rsid w:val="007954B0"/>
    <w:rsid w:val="00795844"/>
    <w:rsid w:val="00795D89"/>
    <w:rsid w:val="007A06A7"/>
    <w:rsid w:val="007A16C8"/>
    <w:rsid w:val="007A2EE4"/>
    <w:rsid w:val="007A48CC"/>
    <w:rsid w:val="007A6B22"/>
    <w:rsid w:val="007A7797"/>
    <w:rsid w:val="007B0105"/>
    <w:rsid w:val="007B178A"/>
    <w:rsid w:val="007B20B9"/>
    <w:rsid w:val="007B3AC9"/>
    <w:rsid w:val="007B5057"/>
    <w:rsid w:val="007B50BA"/>
    <w:rsid w:val="007C448F"/>
    <w:rsid w:val="007D58F5"/>
    <w:rsid w:val="007D5EF4"/>
    <w:rsid w:val="007D784B"/>
    <w:rsid w:val="007E0084"/>
    <w:rsid w:val="007E1707"/>
    <w:rsid w:val="007E23FA"/>
    <w:rsid w:val="007E5D8C"/>
    <w:rsid w:val="007F05F7"/>
    <w:rsid w:val="007F0713"/>
    <w:rsid w:val="007F4F9C"/>
    <w:rsid w:val="007F776D"/>
    <w:rsid w:val="00802094"/>
    <w:rsid w:val="00802430"/>
    <w:rsid w:val="00812017"/>
    <w:rsid w:val="008145C3"/>
    <w:rsid w:val="00816177"/>
    <w:rsid w:val="008213D9"/>
    <w:rsid w:val="00833313"/>
    <w:rsid w:val="00837DCB"/>
    <w:rsid w:val="0084211E"/>
    <w:rsid w:val="00843C08"/>
    <w:rsid w:val="00851695"/>
    <w:rsid w:val="00852964"/>
    <w:rsid w:val="008571E2"/>
    <w:rsid w:val="00864842"/>
    <w:rsid w:val="0086522A"/>
    <w:rsid w:val="00870C20"/>
    <w:rsid w:val="00870E3D"/>
    <w:rsid w:val="008743B2"/>
    <w:rsid w:val="00874957"/>
    <w:rsid w:val="00874D3D"/>
    <w:rsid w:val="00885544"/>
    <w:rsid w:val="00892463"/>
    <w:rsid w:val="00893D28"/>
    <w:rsid w:val="00897701"/>
    <w:rsid w:val="008A08F1"/>
    <w:rsid w:val="008A1E38"/>
    <w:rsid w:val="008A3D73"/>
    <w:rsid w:val="008A3DE7"/>
    <w:rsid w:val="008A4A0A"/>
    <w:rsid w:val="008B603F"/>
    <w:rsid w:val="008C19FA"/>
    <w:rsid w:val="008C51FC"/>
    <w:rsid w:val="008D123F"/>
    <w:rsid w:val="008D1536"/>
    <w:rsid w:val="008D39E6"/>
    <w:rsid w:val="008D401E"/>
    <w:rsid w:val="008D6570"/>
    <w:rsid w:val="008E74BD"/>
    <w:rsid w:val="008F0EB3"/>
    <w:rsid w:val="008F130E"/>
    <w:rsid w:val="008F4CAE"/>
    <w:rsid w:val="0091050D"/>
    <w:rsid w:val="00913BCF"/>
    <w:rsid w:val="00920D0D"/>
    <w:rsid w:val="00932E5E"/>
    <w:rsid w:val="00933196"/>
    <w:rsid w:val="009344A2"/>
    <w:rsid w:val="00934A7F"/>
    <w:rsid w:val="00936996"/>
    <w:rsid w:val="00940221"/>
    <w:rsid w:val="00941BDA"/>
    <w:rsid w:val="0094277B"/>
    <w:rsid w:val="00942F63"/>
    <w:rsid w:val="009436DF"/>
    <w:rsid w:val="00947DC4"/>
    <w:rsid w:val="00952E54"/>
    <w:rsid w:val="009541D7"/>
    <w:rsid w:val="009627DB"/>
    <w:rsid w:val="00963FB7"/>
    <w:rsid w:val="00965685"/>
    <w:rsid w:val="00966697"/>
    <w:rsid w:val="009709A7"/>
    <w:rsid w:val="0097149C"/>
    <w:rsid w:val="00977C8A"/>
    <w:rsid w:val="00980AC9"/>
    <w:rsid w:val="00986231"/>
    <w:rsid w:val="00986990"/>
    <w:rsid w:val="00986FFA"/>
    <w:rsid w:val="0098755B"/>
    <w:rsid w:val="0099599F"/>
    <w:rsid w:val="00995CC9"/>
    <w:rsid w:val="00997E8D"/>
    <w:rsid w:val="009A135B"/>
    <w:rsid w:val="009A2664"/>
    <w:rsid w:val="009A2FB4"/>
    <w:rsid w:val="009A67F4"/>
    <w:rsid w:val="009B32AF"/>
    <w:rsid w:val="009B3568"/>
    <w:rsid w:val="009B3957"/>
    <w:rsid w:val="009B3D41"/>
    <w:rsid w:val="009B4CA6"/>
    <w:rsid w:val="009B5D59"/>
    <w:rsid w:val="009D4BAA"/>
    <w:rsid w:val="009E3F7F"/>
    <w:rsid w:val="009E6C12"/>
    <w:rsid w:val="009F084F"/>
    <w:rsid w:val="009F29E5"/>
    <w:rsid w:val="009F3861"/>
    <w:rsid w:val="009F3F45"/>
    <w:rsid w:val="009F6DD7"/>
    <w:rsid w:val="009F6FB8"/>
    <w:rsid w:val="009F719E"/>
    <w:rsid w:val="00A02CC5"/>
    <w:rsid w:val="00A04EBF"/>
    <w:rsid w:val="00A16FE4"/>
    <w:rsid w:val="00A21108"/>
    <w:rsid w:val="00A2183B"/>
    <w:rsid w:val="00A24E79"/>
    <w:rsid w:val="00A252CD"/>
    <w:rsid w:val="00A257A5"/>
    <w:rsid w:val="00A263B4"/>
    <w:rsid w:val="00A318A9"/>
    <w:rsid w:val="00A337BF"/>
    <w:rsid w:val="00A34272"/>
    <w:rsid w:val="00A3492C"/>
    <w:rsid w:val="00A40159"/>
    <w:rsid w:val="00A408AC"/>
    <w:rsid w:val="00A42628"/>
    <w:rsid w:val="00A44DD7"/>
    <w:rsid w:val="00A45A50"/>
    <w:rsid w:val="00A50620"/>
    <w:rsid w:val="00A521DF"/>
    <w:rsid w:val="00A52F0D"/>
    <w:rsid w:val="00A60768"/>
    <w:rsid w:val="00A62390"/>
    <w:rsid w:val="00A65AC7"/>
    <w:rsid w:val="00A66033"/>
    <w:rsid w:val="00A75C7E"/>
    <w:rsid w:val="00A80089"/>
    <w:rsid w:val="00A800A8"/>
    <w:rsid w:val="00A84E8F"/>
    <w:rsid w:val="00A86741"/>
    <w:rsid w:val="00A87BBA"/>
    <w:rsid w:val="00A91788"/>
    <w:rsid w:val="00AA3C9B"/>
    <w:rsid w:val="00AA5810"/>
    <w:rsid w:val="00AA6C3A"/>
    <w:rsid w:val="00AB1C48"/>
    <w:rsid w:val="00AB2135"/>
    <w:rsid w:val="00AB4686"/>
    <w:rsid w:val="00AB7750"/>
    <w:rsid w:val="00AC37F5"/>
    <w:rsid w:val="00AC7BC9"/>
    <w:rsid w:val="00AD5156"/>
    <w:rsid w:val="00AE0965"/>
    <w:rsid w:val="00AE54BD"/>
    <w:rsid w:val="00AE5982"/>
    <w:rsid w:val="00AE7B69"/>
    <w:rsid w:val="00AF1178"/>
    <w:rsid w:val="00AF12BF"/>
    <w:rsid w:val="00AF62B8"/>
    <w:rsid w:val="00B0007F"/>
    <w:rsid w:val="00B073CC"/>
    <w:rsid w:val="00B10DB3"/>
    <w:rsid w:val="00B12EB1"/>
    <w:rsid w:val="00B15107"/>
    <w:rsid w:val="00B1544E"/>
    <w:rsid w:val="00B16019"/>
    <w:rsid w:val="00B163C7"/>
    <w:rsid w:val="00B203F0"/>
    <w:rsid w:val="00B229D7"/>
    <w:rsid w:val="00B35B15"/>
    <w:rsid w:val="00B377BA"/>
    <w:rsid w:val="00B41C8D"/>
    <w:rsid w:val="00B4572E"/>
    <w:rsid w:val="00B477DF"/>
    <w:rsid w:val="00B56860"/>
    <w:rsid w:val="00B6073C"/>
    <w:rsid w:val="00B60773"/>
    <w:rsid w:val="00B645C2"/>
    <w:rsid w:val="00B65958"/>
    <w:rsid w:val="00B671B0"/>
    <w:rsid w:val="00B71236"/>
    <w:rsid w:val="00B732E8"/>
    <w:rsid w:val="00B7384B"/>
    <w:rsid w:val="00B746D9"/>
    <w:rsid w:val="00B75CA0"/>
    <w:rsid w:val="00B8349A"/>
    <w:rsid w:val="00B84CCB"/>
    <w:rsid w:val="00B903D9"/>
    <w:rsid w:val="00B91AC1"/>
    <w:rsid w:val="00B92F05"/>
    <w:rsid w:val="00BA01C6"/>
    <w:rsid w:val="00BA16B1"/>
    <w:rsid w:val="00BA3597"/>
    <w:rsid w:val="00BA4C33"/>
    <w:rsid w:val="00BA4D19"/>
    <w:rsid w:val="00BA5CA1"/>
    <w:rsid w:val="00BA78E9"/>
    <w:rsid w:val="00BD161E"/>
    <w:rsid w:val="00BD3103"/>
    <w:rsid w:val="00BD5514"/>
    <w:rsid w:val="00BD7461"/>
    <w:rsid w:val="00BD751D"/>
    <w:rsid w:val="00BE00B0"/>
    <w:rsid w:val="00BE087E"/>
    <w:rsid w:val="00BE5646"/>
    <w:rsid w:val="00BF3D86"/>
    <w:rsid w:val="00C02DBF"/>
    <w:rsid w:val="00C0414B"/>
    <w:rsid w:val="00C06859"/>
    <w:rsid w:val="00C06B27"/>
    <w:rsid w:val="00C13BAF"/>
    <w:rsid w:val="00C13BC7"/>
    <w:rsid w:val="00C15DB9"/>
    <w:rsid w:val="00C15DF8"/>
    <w:rsid w:val="00C21C21"/>
    <w:rsid w:val="00C248DE"/>
    <w:rsid w:val="00C27051"/>
    <w:rsid w:val="00C270B5"/>
    <w:rsid w:val="00C27A00"/>
    <w:rsid w:val="00C31099"/>
    <w:rsid w:val="00C310A1"/>
    <w:rsid w:val="00C316A8"/>
    <w:rsid w:val="00C31B39"/>
    <w:rsid w:val="00C330A7"/>
    <w:rsid w:val="00C33EF9"/>
    <w:rsid w:val="00C42C39"/>
    <w:rsid w:val="00C44141"/>
    <w:rsid w:val="00C473C1"/>
    <w:rsid w:val="00C54EE4"/>
    <w:rsid w:val="00C577C7"/>
    <w:rsid w:val="00C603CD"/>
    <w:rsid w:val="00C652C9"/>
    <w:rsid w:val="00C70EDB"/>
    <w:rsid w:val="00C71F2E"/>
    <w:rsid w:val="00C73323"/>
    <w:rsid w:val="00C77C63"/>
    <w:rsid w:val="00C812DD"/>
    <w:rsid w:val="00C82126"/>
    <w:rsid w:val="00C82DC1"/>
    <w:rsid w:val="00C84E52"/>
    <w:rsid w:val="00C8509A"/>
    <w:rsid w:val="00C87D78"/>
    <w:rsid w:val="00C90DFE"/>
    <w:rsid w:val="00C9627D"/>
    <w:rsid w:val="00C96A90"/>
    <w:rsid w:val="00C974EF"/>
    <w:rsid w:val="00CA3540"/>
    <w:rsid w:val="00CB160F"/>
    <w:rsid w:val="00CB5DCF"/>
    <w:rsid w:val="00CB65F5"/>
    <w:rsid w:val="00CB667E"/>
    <w:rsid w:val="00CC5921"/>
    <w:rsid w:val="00CC5C50"/>
    <w:rsid w:val="00CD3D6B"/>
    <w:rsid w:val="00CD4FDA"/>
    <w:rsid w:val="00CD53D2"/>
    <w:rsid w:val="00CD5F69"/>
    <w:rsid w:val="00CD65C3"/>
    <w:rsid w:val="00CD6ABD"/>
    <w:rsid w:val="00CE6E74"/>
    <w:rsid w:val="00CE6FF1"/>
    <w:rsid w:val="00CE7408"/>
    <w:rsid w:val="00CF0E6A"/>
    <w:rsid w:val="00CF106A"/>
    <w:rsid w:val="00CF2E77"/>
    <w:rsid w:val="00CF6E55"/>
    <w:rsid w:val="00CF7756"/>
    <w:rsid w:val="00D03846"/>
    <w:rsid w:val="00D06725"/>
    <w:rsid w:val="00D079AC"/>
    <w:rsid w:val="00D121B4"/>
    <w:rsid w:val="00D16C6A"/>
    <w:rsid w:val="00D2150C"/>
    <w:rsid w:val="00D2401A"/>
    <w:rsid w:val="00D246B0"/>
    <w:rsid w:val="00D2706A"/>
    <w:rsid w:val="00D308CB"/>
    <w:rsid w:val="00D3107C"/>
    <w:rsid w:val="00D32FD9"/>
    <w:rsid w:val="00D34942"/>
    <w:rsid w:val="00D3783A"/>
    <w:rsid w:val="00D55B08"/>
    <w:rsid w:val="00D56592"/>
    <w:rsid w:val="00D608C9"/>
    <w:rsid w:val="00D60D94"/>
    <w:rsid w:val="00D62307"/>
    <w:rsid w:val="00D642F6"/>
    <w:rsid w:val="00D72267"/>
    <w:rsid w:val="00D73D7C"/>
    <w:rsid w:val="00D75B93"/>
    <w:rsid w:val="00D805CB"/>
    <w:rsid w:val="00D87DFB"/>
    <w:rsid w:val="00D94B74"/>
    <w:rsid w:val="00D976AB"/>
    <w:rsid w:val="00D97F52"/>
    <w:rsid w:val="00DA06D9"/>
    <w:rsid w:val="00DA292D"/>
    <w:rsid w:val="00DA546C"/>
    <w:rsid w:val="00DA7BCE"/>
    <w:rsid w:val="00DB25CD"/>
    <w:rsid w:val="00DB37B7"/>
    <w:rsid w:val="00DB4354"/>
    <w:rsid w:val="00DB43E6"/>
    <w:rsid w:val="00DB575C"/>
    <w:rsid w:val="00DC3B41"/>
    <w:rsid w:val="00DC4FD4"/>
    <w:rsid w:val="00DC62E9"/>
    <w:rsid w:val="00DC7674"/>
    <w:rsid w:val="00DD00EB"/>
    <w:rsid w:val="00DD18AD"/>
    <w:rsid w:val="00DD5CDB"/>
    <w:rsid w:val="00DD66F4"/>
    <w:rsid w:val="00DE0EED"/>
    <w:rsid w:val="00DE66C9"/>
    <w:rsid w:val="00DE7C5F"/>
    <w:rsid w:val="00DF1A72"/>
    <w:rsid w:val="00DF366F"/>
    <w:rsid w:val="00DF6016"/>
    <w:rsid w:val="00DF61DA"/>
    <w:rsid w:val="00DF643E"/>
    <w:rsid w:val="00DF65CC"/>
    <w:rsid w:val="00E0385C"/>
    <w:rsid w:val="00E04508"/>
    <w:rsid w:val="00E04D90"/>
    <w:rsid w:val="00E05F15"/>
    <w:rsid w:val="00E14DC5"/>
    <w:rsid w:val="00E15B0B"/>
    <w:rsid w:val="00E21019"/>
    <w:rsid w:val="00E26FF3"/>
    <w:rsid w:val="00E274F1"/>
    <w:rsid w:val="00E30AAD"/>
    <w:rsid w:val="00E4240A"/>
    <w:rsid w:val="00E44C0B"/>
    <w:rsid w:val="00E47718"/>
    <w:rsid w:val="00E4784A"/>
    <w:rsid w:val="00E53F5A"/>
    <w:rsid w:val="00E54027"/>
    <w:rsid w:val="00E56B11"/>
    <w:rsid w:val="00E625DB"/>
    <w:rsid w:val="00E6401D"/>
    <w:rsid w:val="00E660B1"/>
    <w:rsid w:val="00E72D4C"/>
    <w:rsid w:val="00E74520"/>
    <w:rsid w:val="00E77FDA"/>
    <w:rsid w:val="00E80E8D"/>
    <w:rsid w:val="00E83FCB"/>
    <w:rsid w:val="00E8489C"/>
    <w:rsid w:val="00E8653F"/>
    <w:rsid w:val="00E879FF"/>
    <w:rsid w:val="00E93DEB"/>
    <w:rsid w:val="00EA1592"/>
    <w:rsid w:val="00EA1B56"/>
    <w:rsid w:val="00EA38EA"/>
    <w:rsid w:val="00EA58E7"/>
    <w:rsid w:val="00EA5C5B"/>
    <w:rsid w:val="00EA5F93"/>
    <w:rsid w:val="00EA7176"/>
    <w:rsid w:val="00EB2EB4"/>
    <w:rsid w:val="00EB3EEA"/>
    <w:rsid w:val="00EB491F"/>
    <w:rsid w:val="00EB56E7"/>
    <w:rsid w:val="00EB60A8"/>
    <w:rsid w:val="00EB6C6B"/>
    <w:rsid w:val="00EB76A2"/>
    <w:rsid w:val="00EB7DA2"/>
    <w:rsid w:val="00EC0FC3"/>
    <w:rsid w:val="00EC37D7"/>
    <w:rsid w:val="00EC3957"/>
    <w:rsid w:val="00EC4038"/>
    <w:rsid w:val="00EC424F"/>
    <w:rsid w:val="00EC7B86"/>
    <w:rsid w:val="00ED1C58"/>
    <w:rsid w:val="00ED472B"/>
    <w:rsid w:val="00ED4D8D"/>
    <w:rsid w:val="00ED53D3"/>
    <w:rsid w:val="00ED7CC6"/>
    <w:rsid w:val="00EE0A2D"/>
    <w:rsid w:val="00EE0D02"/>
    <w:rsid w:val="00EE3809"/>
    <w:rsid w:val="00EE3C30"/>
    <w:rsid w:val="00EE7970"/>
    <w:rsid w:val="00EE7983"/>
    <w:rsid w:val="00EF0079"/>
    <w:rsid w:val="00EF3259"/>
    <w:rsid w:val="00EF44E3"/>
    <w:rsid w:val="00EF5FB9"/>
    <w:rsid w:val="00EF6BE0"/>
    <w:rsid w:val="00EF7ECB"/>
    <w:rsid w:val="00F004C2"/>
    <w:rsid w:val="00F017CB"/>
    <w:rsid w:val="00F03021"/>
    <w:rsid w:val="00F03F2B"/>
    <w:rsid w:val="00F05CA6"/>
    <w:rsid w:val="00F13317"/>
    <w:rsid w:val="00F141AE"/>
    <w:rsid w:val="00F21072"/>
    <w:rsid w:val="00F22050"/>
    <w:rsid w:val="00F31E6D"/>
    <w:rsid w:val="00F344E0"/>
    <w:rsid w:val="00F47A78"/>
    <w:rsid w:val="00F50430"/>
    <w:rsid w:val="00F5641C"/>
    <w:rsid w:val="00F608F3"/>
    <w:rsid w:val="00F612DC"/>
    <w:rsid w:val="00F71141"/>
    <w:rsid w:val="00F7153B"/>
    <w:rsid w:val="00F74614"/>
    <w:rsid w:val="00F77628"/>
    <w:rsid w:val="00F77E22"/>
    <w:rsid w:val="00F81A2C"/>
    <w:rsid w:val="00F8599B"/>
    <w:rsid w:val="00F86EC3"/>
    <w:rsid w:val="00F9052F"/>
    <w:rsid w:val="00F90827"/>
    <w:rsid w:val="00F91168"/>
    <w:rsid w:val="00F91700"/>
    <w:rsid w:val="00FA4424"/>
    <w:rsid w:val="00FB1F1D"/>
    <w:rsid w:val="00FB66CA"/>
    <w:rsid w:val="00FB70A6"/>
    <w:rsid w:val="00FB7523"/>
    <w:rsid w:val="00FC01A5"/>
    <w:rsid w:val="00FC2561"/>
    <w:rsid w:val="00FD2FED"/>
    <w:rsid w:val="00FD4CAC"/>
    <w:rsid w:val="00FD53E1"/>
    <w:rsid w:val="00FD63B3"/>
    <w:rsid w:val="00FE3CAA"/>
    <w:rsid w:val="00FE7339"/>
    <w:rsid w:val="00FF40BD"/>
    <w:rsid w:val="00FF4A85"/>
    <w:rsid w:val="00FF587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3636F"/>
  <w15:docId w15:val="{36B06153-5F43-462B-A4C6-9BD95BCF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4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CD53D2"/>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0E71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6946"/>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386946"/>
    <w:rPr>
      <w:rFonts w:ascii="Calibri" w:hAnsi="Calibri"/>
      <w:szCs w:val="21"/>
    </w:rPr>
  </w:style>
  <w:style w:type="paragraph" w:styleId="ListParagraph">
    <w:name w:val="List Paragraph"/>
    <w:basedOn w:val="Normal"/>
    <w:uiPriority w:val="34"/>
    <w:qFormat/>
    <w:rsid w:val="009627DB"/>
    <w:pPr>
      <w:ind w:left="720"/>
      <w:contextualSpacing/>
    </w:pPr>
  </w:style>
  <w:style w:type="paragraph" w:styleId="BalloonText">
    <w:name w:val="Balloon Text"/>
    <w:basedOn w:val="Normal"/>
    <w:link w:val="BalloonTextChar"/>
    <w:uiPriority w:val="99"/>
    <w:semiHidden/>
    <w:unhideWhenUsed/>
    <w:rsid w:val="006620F6"/>
    <w:rPr>
      <w:rFonts w:ascii="Tahoma" w:hAnsi="Tahoma" w:cs="Tahoma"/>
      <w:sz w:val="16"/>
      <w:szCs w:val="16"/>
    </w:rPr>
  </w:style>
  <w:style w:type="character" w:customStyle="1" w:styleId="BalloonTextChar">
    <w:name w:val="Balloon Text Char"/>
    <w:basedOn w:val="DefaultParagraphFont"/>
    <w:link w:val="BalloonText"/>
    <w:uiPriority w:val="99"/>
    <w:semiHidden/>
    <w:rsid w:val="006620F6"/>
    <w:rPr>
      <w:rFonts w:ascii="Tahoma" w:eastAsia="Times New Roman" w:hAnsi="Tahoma" w:cs="Tahoma"/>
      <w:sz w:val="16"/>
      <w:szCs w:val="16"/>
      <w:lang w:val="en-GB"/>
    </w:rPr>
  </w:style>
  <w:style w:type="paragraph" w:styleId="NoSpacing">
    <w:name w:val="No Spacing"/>
    <w:basedOn w:val="Normal"/>
    <w:uiPriority w:val="1"/>
    <w:qFormat/>
    <w:rsid w:val="007E5D8C"/>
    <w:rPr>
      <w:rFonts w:ascii="Calibri" w:eastAsiaTheme="minorHAnsi" w:hAnsi="Calibri"/>
      <w:sz w:val="22"/>
      <w:szCs w:val="22"/>
    </w:rPr>
  </w:style>
  <w:style w:type="character" w:customStyle="1" w:styleId="apple-converted-space">
    <w:name w:val="apple-converted-space"/>
    <w:basedOn w:val="DefaultParagraphFont"/>
    <w:rsid w:val="007055B6"/>
  </w:style>
  <w:style w:type="character" w:styleId="Hyperlink">
    <w:name w:val="Hyperlink"/>
    <w:basedOn w:val="DefaultParagraphFont"/>
    <w:uiPriority w:val="99"/>
    <w:unhideWhenUsed/>
    <w:rsid w:val="007055B6"/>
    <w:rPr>
      <w:color w:val="0000FF"/>
      <w:u w:val="single"/>
    </w:rPr>
  </w:style>
  <w:style w:type="paragraph" w:styleId="NormalWeb">
    <w:name w:val="Normal (Web)"/>
    <w:basedOn w:val="Normal"/>
    <w:uiPriority w:val="99"/>
    <w:unhideWhenUsed/>
    <w:rsid w:val="007055B6"/>
    <w:pPr>
      <w:spacing w:before="100" w:beforeAutospacing="1" w:after="100" w:afterAutospacing="1"/>
    </w:pPr>
    <w:rPr>
      <w:lang w:eastAsia="en-GB"/>
    </w:rPr>
  </w:style>
  <w:style w:type="character" w:styleId="Strong">
    <w:name w:val="Strong"/>
    <w:basedOn w:val="DefaultParagraphFont"/>
    <w:uiPriority w:val="22"/>
    <w:qFormat/>
    <w:rsid w:val="002051AE"/>
    <w:rPr>
      <w:b/>
      <w:bCs/>
    </w:rPr>
  </w:style>
  <w:style w:type="character" w:customStyle="1" w:styleId="Heading2Char">
    <w:name w:val="Heading 2 Char"/>
    <w:basedOn w:val="DefaultParagraphFont"/>
    <w:link w:val="Heading2"/>
    <w:uiPriority w:val="9"/>
    <w:rsid w:val="00CD53D2"/>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0E7155"/>
    <w:rPr>
      <w:rFonts w:asciiTheme="majorHAnsi" w:eastAsiaTheme="majorEastAsia" w:hAnsiTheme="majorHAnsi" w:cstheme="majorBidi"/>
      <w:b/>
      <w:bCs/>
      <w:color w:val="4F81BD" w:themeColor="accent1"/>
      <w:sz w:val="24"/>
      <w:szCs w:val="24"/>
      <w:lang w:val="en-GB"/>
    </w:rPr>
  </w:style>
  <w:style w:type="character" w:styleId="Emphasis">
    <w:name w:val="Emphasis"/>
    <w:basedOn w:val="DefaultParagraphFont"/>
    <w:uiPriority w:val="20"/>
    <w:qFormat/>
    <w:rsid w:val="000E7155"/>
    <w:rPr>
      <w:i/>
      <w:iCs/>
    </w:rPr>
  </w:style>
  <w:style w:type="paragraph" w:customStyle="1" w:styleId="Default">
    <w:name w:val="Default"/>
    <w:rsid w:val="009F6FB8"/>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4A0F31"/>
    <w:rPr>
      <w:color w:val="605E5C"/>
      <w:shd w:val="clear" w:color="auto" w:fill="E1DFDD"/>
    </w:rPr>
  </w:style>
  <w:style w:type="character" w:styleId="CommentReference">
    <w:name w:val="annotation reference"/>
    <w:basedOn w:val="DefaultParagraphFont"/>
    <w:uiPriority w:val="99"/>
    <w:semiHidden/>
    <w:unhideWhenUsed/>
    <w:rsid w:val="00966697"/>
    <w:rPr>
      <w:sz w:val="16"/>
      <w:szCs w:val="16"/>
    </w:rPr>
  </w:style>
  <w:style w:type="paragraph" w:styleId="CommentText">
    <w:name w:val="annotation text"/>
    <w:basedOn w:val="Normal"/>
    <w:link w:val="CommentTextChar"/>
    <w:uiPriority w:val="99"/>
    <w:semiHidden/>
    <w:unhideWhenUsed/>
    <w:rsid w:val="00966697"/>
    <w:rPr>
      <w:sz w:val="20"/>
      <w:szCs w:val="20"/>
    </w:rPr>
  </w:style>
  <w:style w:type="character" w:customStyle="1" w:styleId="CommentTextChar">
    <w:name w:val="Comment Text Char"/>
    <w:basedOn w:val="DefaultParagraphFont"/>
    <w:link w:val="CommentText"/>
    <w:uiPriority w:val="99"/>
    <w:semiHidden/>
    <w:rsid w:val="009666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66697"/>
    <w:rPr>
      <w:b/>
      <w:bCs/>
    </w:rPr>
  </w:style>
  <w:style w:type="character" w:customStyle="1" w:styleId="CommentSubjectChar">
    <w:name w:val="Comment Subject Char"/>
    <w:basedOn w:val="CommentTextChar"/>
    <w:link w:val="CommentSubject"/>
    <w:uiPriority w:val="99"/>
    <w:semiHidden/>
    <w:rsid w:val="00966697"/>
    <w:rPr>
      <w:rFonts w:ascii="Times New Roman" w:eastAsia="Times New Roman" w:hAnsi="Times New Roman" w:cs="Times New Roman"/>
      <w:b/>
      <w:bCs/>
      <w:sz w:val="20"/>
      <w:szCs w:val="20"/>
      <w:lang w:val="en-GB"/>
    </w:rPr>
  </w:style>
  <w:style w:type="paragraph" w:customStyle="1" w:styleId="xxmsonormal">
    <w:name w:val="x_xmsonormal"/>
    <w:basedOn w:val="Normal"/>
    <w:rsid w:val="000416D8"/>
    <w:rPr>
      <w:rFonts w:ascii="Calibri" w:eastAsiaTheme="minorHAnsi" w:hAnsi="Calibri" w:cs="Calibri"/>
      <w:sz w:val="22"/>
      <w:szCs w:val="22"/>
      <w:lang w:eastAsia="en-GB"/>
    </w:rPr>
  </w:style>
  <w:style w:type="paragraph" w:customStyle="1" w:styleId="story-bodyintroduction">
    <w:name w:val="story-body__introduction"/>
    <w:basedOn w:val="Normal"/>
    <w:rsid w:val="00D34942"/>
    <w:pPr>
      <w:spacing w:before="100" w:beforeAutospacing="1" w:after="100" w:afterAutospacing="1"/>
    </w:pPr>
    <w:rPr>
      <w:lang w:eastAsia="en-GB"/>
    </w:rPr>
  </w:style>
  <w:style w:type="paragraph" w:customStyle="1" w:styleId="story-bodylist-item">
    <w:name w:val="story-body__list-item"/>
    <w:basedOn w:val="Normal"/>
    <w:rsid w:val="00D34942"/>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C87D78"/>
    <w:rPr>
      <w:color w:val="605E5C"/>
      <w:shd w:val="clear" w:color="auto" w:fill="E1DFDD"/>
    </w:rPr>
  </w:style>
  <w:style w:type="character" w:customStyle="1" w:styleId="UnresolvedMention3">
    <w:name w:val="Unresolved Mention3"/>
    <w:basedOn w:val="DefaultParagraphFont"/>
    <w:uiPriority w:val="99"/>
    <w:semiHidden/>
    <w:unhideWhenUsed/>
    <w:rsid w:val="0099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842">
      <w:bodyDiv w:val="1"/>
      <w:marLeft w:val="0"/>
      <w:marRight w:val="0"/>
      <w:marTop w:val="0"/>
      <w:marBottom w:val="0"/>
      <w:divBdr>
        <w:top w:val="none" w:sz="0" w:space="0" w:color="auto"/>
        <w:left w:val="none" w:sz="0" w:space="0" w:color="auto"/>
        <w:bottom w:val="none" w:sz="0" w:space="0" w:color="auto"/>
        <w:right w:val="none" w:sz="0" w:space="0" w:color="auto"/>
      </w:divBdr>
    </w:div>
    <w:div w:id="177501475">
      <w:bodyDiv w:val="1"/>
      <w:marLeft w:val="0"/>
      <w:marRight w:val="0"/>
      <w:marTop w:val="0"/>
      <w:marBottom w:val="0"/>
      <w:divBdr>
        <w:top w:val="none" w:sz="0" w:space="0" w:color="auto"/>
        <w:left w:val="none" w:sz="0" w:space="0" w:color="auto"/>
        <w:bottom w:val="none" w:sz="0" w:space="0" w:color="auto"/>
        <w:right w:val="none" w:sz="0" w:space="0" w:color="auto"/>
      </w:divBdr>
    </w:div>
    <w:div w:id="180945835">
      <w:bodyDiv w:val="1"/>
      <w:marLeft w:val="0"/>
      <w:marRight w:val="0"/>
      <w:marTop w:val="0"/>
      <w:marBottom w:val="0"/>
      <w:divBdr>
        <w:top w:val="none" w:sz="0" w:space="0" w:color="auto"/>
        <w:left w:val="none" w:sz="0" w:space="0" w:color="auto"/>
        <w:bottom w:val="none" w:sz="0" w:space="0" w:color="auto"/>
        <w:right w:val="none" w:sz="0" w:space="0" w:color="auto"/>
      </w:divBdr>
    </w:div>
    <w:div w:id="222256724">
      <w:bodyDiv w:val="1"/>
      <w:marLeft w:val="0"/>
      <w:marRight w:val="0"/>
      <w:marTop w:val="0"/>
      <w:marBottom w:val="0"/>
      <w:divBdr>
        <w:top w:val="none" w:sz="0" w:space="0" w:color="auto"/>
        <w:left w:val="none" w:sz="0" w:space="0" w:color="auto"/>
        <w:bottom w:val="none" w:sz="0" w:space="0" w:color="auto"/>
        <w:right w:val="none" w:sz="0" w:space="0" w:color="auto"/>
      </w:divBdr>
    </w:div>
    <w:div w:id="232858246">
      <w:bodyDiv w:val="1"/>
      <w:marLeft w:val="0"/>
      <w:marRight w:val="0"/>
      <w:marTop w:val="0"/>
      <w:marBottom w:val="0"/>
      <w:divBdr>
        <w:top w:val="none" w:sz="0" w:space="0" w:color="auto"/>
        <w:left w:val="none" w:sz="0" w:space="0" w:color="auto"/>
        <w:bottom w:val="none" w:sz="0" w:space="0" w:color="auto"/>
        <w:right w:val="none" w:sz="0" w:space="0" w:color="auto"/>
      </w:divBdr>
      <w:divsChild>
        <w:div w:id="15027013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69315583">
      <w:bodyDiv w:val="1"/>
      <w:marLeft w:val="0"/>
      <w:marRight w:val="0"/>
      <w:marTop w:val="0"/>
      <w:marBottom w:val="0"/>
      <w:divBdr>
        <w:top w:val="none" w:sz="0" w:space="0" w:color="auto"/>
        <w:left w:val="none" w:sz="0" w:space="0" w:color="auto"/>
        <w:bottom w:val="none" w:sz="0" w:space="0" w:color="auto"/>
        <w:right w:val="none" w:sz="0" w:space="0" w:color="auto"/>
      </w:divBdr>
      <w:divsChild>
        <w:div w:id="869337619">
          <w:marLeft w:val="0"/>
          <w:marRight w:val="0"/>
          <w:marTop w:val="0"/>
          <w:marBottom w:val="0"/>
          <w:divBdr>
            <w:top w:val="none" w:sz="0" w:space="0" w:color="auto"/>
            <w:left w:val="none" w:sz="0" w:space="0" w:color="auto"/>
            <w:bottom w:val="none" w:sz="0" w:space="0" w:color="auto"/>
            <w:right w:val="none" w:sz="0" w:space="0" w:color="auto"/>
          </w:divBdr>
          <w:divsChild>
            <w:div w:id="1617323176">
              <w:marLeft w:val="0"/>
              <w:marRight w:val="0"/>
              <w:marTop w:val="0"/>
              <w:marBottom w:val="0"/>
              <w:divBdr>
                <w:top w:val="none" w:sz="0" w:space="0" w:color="auto"/>
                <w:left w:val="none" w:sz="0" w:space="0" w:color="auto"/>
                <w:bottom w:val="none" w:sz="0" w:space="0" w:color="auto"/>
                <w:right w:val="none" w:sz="0" w:space="0" w:color="auto"/>
              </w:divBdr>
              <w:divsChild>
                <w:div w:id="1168908707">
                  <w:marLeft w:val="0"/>
                  <w:marRight w:val="0"/>
                  <w:marTop w:val="0"/>
                  <w:marBottom w:val="0"/>
                  <w:divBdr>
                    <w:top w:val="none" w:sz="0" w:space="0" w:color="auto"/>
                    <w:left w:val="none" w:sz="0" w:space="0" w:color="auto"/>
                    <w:bottom w:val="none" w:sz="0" w:space="0" w:color="auto"/>
                    <w:right w:val="none" w:sz="0" w:space="0" w:color="auto"/>
                  </w:divBdr>
                </w:div>
                <w:div w:id="81683744">
                  <w:marLeft w:val="0"/>
                  <w:marRight w:val="0"/>
                  <w:marTop w:val="0"/>
                  <w:marBottom w:val="0"/>
                  <w:divBdr>
                    <w:top w:val="none" w:sz="0" w:space="0" w:color="auto"/>
                    <w:left w:val="none" w:sz="0" w:space="0" w:color="auto"/>
                    <w:bottom w:val="none" w:sz="0" w:space="0" w:color="auto"/>
                    <w:right w:val="none" w:sz="0" w:space="0" w:color="auto"/>
                  </w:divBdr>
                </w:div>
                <w:div w:id="1296377628">
                  <w:marLeft w:val="0"/>
                  <w:marRight w:val="0"/>
                  <w:marTop w:val="0"/>
                  <w:marBottom w:val="0"/>
                  <w:divBdr>
                    <w:top w:val="none" w:sz="0" w:space="0" w:color="auto"/>
                    <w:left w:val="none" w:sz="0" w:space="0" w:color="auto"/>
                    <w:bottom w:val="none" w:sz="0" w:space="0" w:color="auto"/>
                    <w:right w:val="none" w:sz="0" w:space="0" w:color="auto"/>
                  </w:divBdr>
                  <w:divsChild>
                    <w:div w:id="3202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5900">
      <w:bodyDiv w:val="1"/>
      <w:marLeft w:val="0"/>
      <w:marRight w:val="0"/>
      <w:marTop w:val="0"/>
      <w:marBottom w:val="0"/>
      <w:divBdr>
        <w:top w:val="none" w:sz="0" w:space="0" w:color="auto"/>
        <w:left w:val="none" w:sz="0" w:space="0" w:color="auto"/>
        <w:bottom w:val="none" w:sz="0" w:space="0" w:color="auto"/>
        <w:right w:val="none" w:sz="0" w:space="0" w:color="auto"/>
      </w:divBdr>
    </w:div>
    <w:div w:id="359739815">
      <w:bodyDiv w:val="1"/>
      <w:marLeft w:val="0"/>
      <w:marRight w:val="0"/>
      <w:marTop w:val="0"/>
      <w:marBottom w:val="0"/>
      <w:divBdr>
        <w:top w:val="none" w:sz="0" w:space="0" w:color="auto"/>
        <w:left w:val="none" w:sz="0" w:space="0" w:color="auto"/>
        <w:bottom w:val="none" w:sz="0" w:space="0" w:color="auto"/>
        <w:right w:val="none" w:sz="0" w:space="0" w:color="auto"/>
      </w:divBdr>
    </w:div>
    <w:div w:id="367684724">
      <w:bodyDiv w:val="1"/>
      <w:marLeft w:val="0"/>
      <w:marRight w:val="0"/>
      <w:marTop w:val="0"/>
      <w:marBottom w:val="0"/>
      <w:divBdr>
        <w:top w:val="none" w:sz="0" w:space="0" w:color="auto"/>
        <w:left w:val="none" w:sz="0" w:space="0" w:color="auto"/>
        <w:bottom w:val="none" w:sz="0" w:space="0" w:color="auto"/>
        <w:right w:val="none" w:sz="0" w:space="0" w:color="auto"/>
      </w:divBdr>
    </w:div>
    <w:div w:id="391316506">
      <w:bodyDiv w:val="1"/>
      <w:marLeft w:val="0"/>
      <w:marRight w:val="0"/>
      <w:marTop w:val="0"/>
      <w:marBottom w:val="0"/>
      <w:divBdr>
        <w:top w:val="none" w:sz="0" w:space="0" w:color="auto"/>
        <w:left w:val="none" w:sz="0" w:space="0" w:color="auto"/>
        <w:bottom w:val="none" w:sz="0" w:space="0" w:color="auto"/>
        <w:right w:val="none" w:sz="0" w:space="0" w:color="auto"/>
      </w:divBdr>
    </w:div>
    <w:div w:id="402141286">
      <w:bodyDiv w:val="1"/>
      <w:marLeft w:val="0"/>
      <w:marRight w:val="0"/>
      <w:marTop w:val="0"/>
      <w:marBottom w:val="0"/>
      <w:divBdr>
        <w:top w:val="none" w:sz="0" w:space="0" w:color="auto"/>
        <w:left w:val="none" w:sz="0" w:space="0" w:color="auto"/>
        <w:bottom w:val="none" w:sz="0" w:space="0" w:color="auto"/>
        <w:right w:val="none" w:sz="0" w:space="0" w:color="auto"/>
      </w:divBdr>
    </w:div>
    <w:div w:id="435633941">
      <w:bodyDiv w:val="1"/>
      <w:marLeft w:val="0"/>
      <w:marRight w:val="0"/>
      <w:marTop w:val="0"/>
      <w:marBottom w:val="0"/>
      <w:divBdr>
        <w:top w:val="none" w:sz="0" w:space="0" w:color="auto"/>
        <w:left w:val="none" w:sz="0" w:space="0" w:color="auto"/>
        <w:bottom w:val="none" w:sz="0" w:space="0" w:color="auto"/>
        <w:right w:val="none" w:sz="0" w:space="0" w:color="auto"/>
      </w:divBdr>
    </w:div>
    <w:div w:id="456527089">
      <w:bodyDiv w:val="1"/>
      <w:marLeft w:val="0"/>
      <w:marRight w:val="0"/>
      <w:marTop w:val="0"/>
      <w:marBottom w:val="0"/>
      <w:divBdr>
        <w:top w:val="none" w:sz="0" w:space="0" w:color="auto"/>
        <w:left w:val="none" w:sz="0" w:space="0" w:color="auto"/>
        <w:bottom w:val="none" w:sz="0" w:space="0" w:color="auto"/>
        <w:right w:val="none" w:sz="0" w:space="0" w:color="auto"/>
      </w:divBdr>
    </w:div>
    <w:div w:id="497237887">
      <w:bodyDiv w:val="1"/>
      <w:marLeft w:val="0"/>
      <w:marRight w:val="0"/>
      <w:marTop w:val="0"/>
      <w:marBottom w:val="0"/>
      <w:divBdr>
        <w:top w:val="none" w:sz="0" w:space="0" w:color="auto"/>
        <w:left w:val="none" w:sz="0" w:space="0" w:color="auto"/>
        <w:bottom w:val="none" w:sz="0" w:space="0" w:color="auto"/>
        <w:right w:val="none" w:sz="0" w:space="0" w:color="auto"/>
      </w:divBdr>
    </w:div>
    <w:div w:id="545220864">
      <w:bodyDiv w:val="1"/>
      <w:marLeft w:val="0"/>
      <w:marRight w:val="0"/>
      <w:marTop w:val="0"/>
      <w:marBottom w:val="0"/>
      <w:divBdr>
        <w:top w:val="none" w:sz="0" w:space="0" w:color="auto"/>
        <w:left w:val="none" w:sz="0" w:space="0" w:color="auto"/>
        <w:bottom w:val="none" w:sz="0" w:space="0" w:color="auto"/>
        <w:right w:val="none" w:sz="0" w:space="0" w:color="auto"/>
      </w:divBdr>
    </w:div>
    <w:div w:id="624236532">
      <w:bodyDiv w:val="1"/>
      <w:marLeft w:val="0"/>
      <w:marRight w:val="0"/>
      <w:marTop w:val="0"/>
      <w:marBottom w:val="0"/>
      <w:divBdr>
        <w:top w:val="none" w:sz="0" w:space="0" w:color="auto"/>
        <w:left w:val="none" w:sz="0" w:space="0" w:color="auto"/>
        <w:bottom w:val="none" w:sz="0" w:space="0" w:color="auto"/>
        <w:right w:val="none" w:sz="0" w:space="0" w:color="auto"/>
      </w:divBdr>
    </w:div>
    <w:div w:id="634021675">
      <w:bodyDiv w:val="1"/>
      <w:marLeft w:val="0"/>
      <w:marRight w:val="0"/>
      <w:marTop w:val="0"/>
      <w:marBottom w:val="0"/>
      <w:divBdr>
        <w:top w:val="none" w:sz="0" w:space="0" w:color="auto"/>
        <w:left w:val="none" w:sz="0" w:space="0" w:color="auto"/>
        <w:bottom w:val="none" w:sz="0" w:space="0" w:color="auto"/>
        <w:right w:val="none" w:sz="0" w:space="0" w:color="auto"/>
      </w:divBdr>
    </w:div>
    <w:div w:id="635916298">
      <w:bodyDiv w:val="1"/>
      <w:marLeft w:val="0"/>
      <w:marRight w:val="0"/>
      <w:marTop w:val="0"/>
      <w:marBottom w:val="0"/>
      <w:divBdr>
        <w:top w:val="none" w:sz="0" w:space="0" w:color="auto"/>
        <w:left w:val="none" w:sz="0" w:space="0" w:color="auto"/>
        <w:bottom w:val="none" w:sz="0" w:space="0" w:color="auto"/>
        <w:right w:val="none" w:sz="0" w:space="0" w:color="auto"/>
      </w:divBdr>
    </w:div>
    <w:div w:id="650445497">
      <w:bodyDiv w:val="1"/>
      <w:marLeft w:val="0"/>
      <w:marRight w:val="0"/>
      <w:marTop w:val="0"/>
      <w:marBottom w:val="0"/>
      <w:divBdr>
        <w:top w:val="none" w:sz="0" w:space="0" w:color="auto"/>
        <w:left w:val="none" w:sz="0" w:space="0" w:color="auto"/>
        <w:bottom w:val="none" w:sz="0" w:space="0" w:color="auto"/>
        <w:right w:val="none" w:sz="0" w:space="0" w:color="auto"/>
      </w:divBdr>
    </w:div>
    <w:div w:id="682319842">
      <w:bodyDiv w:val="1"/>
      <w:marLeft w:val="0"/>
      <w:marRight w:val="0"/>
      <w:marTop w:val="0"/>
      <w:marBottom w:val="0"/>
      <w:divBdr>
        <w:top w:val="none" w:sz="0" w:space="0" w:color="auto"/>
        <w:left w:val="none" w:sz="0" w:space="0" w:color="auto"/>
        <w:bottom w:val="none" w:sz="0" w:space="0" w:color="auto"/>
        <w:right w:val="none" w:sz="0" w:space="0" w:color="auto"/>
      </w:divBdr>
      <w:divsChild>
        <w:div w:id="244994508">
          <w:blockQuote w:val="1"/>
          <w:marLeft w:val="720"/>
          <w:marRight w:val="720"/>
          <w:marTop w:val="480"/>
          <w:marBottom w:val="480"/>
          <w:divBdr>
            <w:top w:val="none" w:sz="0" w:space="11" w:color="169FE6"/>
            <w:left w:val="single" w:sz="24" w:space="11" w:color="169FE6"/>
            <w:bottom w:val="none" w:sz="0" w:space="11" w:color="169FE6"/>
            <w:right w:val="none" w:sz="0" w:space="11" w:color="169FE6"/>
          </w:divBdr>
        </w:div>
      </w:divsChild>
    </w:div>
    <w:div w:id="703408339">
      <w:bodyDiv w:val="1"/>
      <w:marLeft w:val="0"/>
      <w:marRight w:val="0"/>
      <w:marTop w:val="0"/>
      <w:marBottom w:val="0"/>
      <w:divBdr>
        <w:top w:val="none" w:sz="0" w:space="0" w:color="auto"/>
        <w:left w:val="none" w:sz="0" w:space="0" w:color="auto"/>
        <w:bottom w:val="none" w:sz="0" w:space="0" w:color="auto"/>
        <w:right w:val="none" w:sz="0" w:space="0" w:color="auto"/>
      </w:divBdr>
    </w:div>
    <w:div w:id="710764368">
      <w:bodyDiv w:val="1"/>
      <w:marLeft w:val="0"/>
      <w:marRight w:val="0"/>
      <w:marTop w:val="0"/>
      <w:marBottom w:val="0"/>
      <w:divBdr>
        <w:top w:val="none" w:sz="0" w:space="0" w:color="auto"/>
        <w:left w:val="none" w:sz="0" w:space="0" w:color="auto"/>
        <w:bottom w:val="none" w:sz="0" w:space="0" w:color="auto"/>
        <w:right w:val="none" w:sz="0" w:space="0" w:color="auto"/>
      </w:divBdr>
    </w:div>
    <w:div w:id="805245161">
      <w:bodyDiv w:val="1"/>
      <w:marLeft w:val="0"/>
      <w:marRight w:val="0"/>
      <w:marTop w:val="0"/>
      <w:marBottom w:val="0"/>
      <w:divBdr>
        <w:top w:val="none" w:sz="0" w:space="0" w:color="auto"/>
        <w:left w:val="none" w:sz="0" w:space="0" w:color="auto"/>
        <w:bottom w:val="none" w:sz="0" w:space="0" w:color="auto"/>
        <w:right w:val="none" w:sz="0" w:space="0" w:color="auto"/>
      </w:divBdr>
    </w:div>
    <w:div w:id="858592228">
      <w:bodyDiv w:val="1"/>
      <w:marLeft w:val="0"/>
      <w:marRight w:val="0"/>
      <w:marTop w:val="0"/>
      <w:marBottom w:val="0"/>
      <w:divBdr>
        <w:top w:val="none" w:sz="0" w:space="0" w:color="auto"/>
        <w:left w:val="none" w:sz="0" w:space="0" w:color="auto"/>
        <w:bottom w:val="none" w:sz="0" w:space="0" w:color="auto"/>
        <w:right w:val="none" w:sz="0" w:space="0" w:color="auto"/>
      </w:divBdr>
    </w:div>
    <w:div w:id="862742562">
      <w:bodyDiv w:val="1"/>
      <w:marLeft w:val="0"/>
      <w:marRight w:val="0"/>
      <w:marTop w:val="0"/>
      <w:marBottom w:val="0"/>
      <w:divBdr>
        <w:top w:val="none" w:sz="0" w:space="0" w:color="auto"/>
        <w:left w:val="none" w:sz="0" w:space="0" w:color="auto"/>
        <w:bottom w:val="none" w:sz="0" w:space="0" w:color="auto"/>
        <w:right w:val="none" w:sz="0" w:space="0" w:color="auto"/>
      </w:divBdr>
    </w:div>
    <w:div w:id="881333474">
      <w:bodyDiv w:val="1"/>
      <w:marLeft w:val="0"/>
      <w:marRight w:val="0"/>
      <w:marTop w:val="0"/>
      <w:marBottom w:val="0"/>
      <w:divBdr>
        <w:top w:val="none" w:sz="0" w:space="0" w:color="auto"/>
        <w:left w:val="none" w:sz="0" w:space="0" w:color="auto"/>
        <w:bottom w:val="none" w:sz="0" w:space="0" w:color="auto"/>
        <w:right w:val="none" w:sz="0" w:space="0" w:color="auto"/>
      </w:divBdr>
    </w:div>
    <w:div w:id="979262543">
      <w:bodyDiv w:val="1"/>
      <w:marLeft w:val="0"/>
      <w:marRight w:val="0"/>
      <w:marTop w:val="0"/>
      <w:marBottom w:val="0"/>
      <w:divBdr>
        <w:top w:val="none" w:sz="0" w:space="0" w:color="auto"/>
        <w:left w:val="none" w:sz="0" w:space="0" w:color="auto"/>
        <w:bottom w:val="none" w:sz="0" w:space="0" w:color="auto"/>
        <w:right w:val="none" w:sz="0" w:space="0" w:color="auto"/>
      </w:divBdr>
    </w:div>
    <w:div w:id="1041982006">
      <w:bodyDiv w:val="1"/>
      <w:marLeft w:val="0"/>
      <w:marRight w:val="0"/>
      <w:marTop w:val="0"/>
      <w:marBottom w:val="0"/>
      <w:divBdr>
        <w:top w:val="none" w:sz="0" w:space="0" w:color="auto"/>
        <w:left w:val="none" w:sz="0" w:space="0" w:color="auto"/>
        <w:bottom w:val="none" w:sz="0" w:space="0" w:color="auto"/>
        <w:right w:val="none" w:sz="0" w:space="0" w:color="auto"/>
      </w:divBdr>
    </w:div>
    <w:div w:id="1053769548">
      <w:bodyDiv w:val="1"/>
      <w:marLeft w:val="0"/>
      <w:marRight w:val="0"/>
      <w:marTop w:val="0"/>
      <w:marBottom w:val="0"/>
      <w:divBdr>
        <w:top w:val="none" w:sz="0" w:space="0" w:color="auto"/>
        <w:left w:val="none" w:sz="0" w:space="0" w:color="auto"/>
        <w:bottom w:val="none" w:sz="0" w:space="0" w:color="auto"/>
        <w:right w:val="none" w:sz="0" w:space="0" w:color="auto"/>
      </w:divBdr>
    </w:div>
    <w:div w:id="1060711372">
      <w:bodyDiv w:val="1"/>
      <w:marLeft w:val="0"/>
      <w:marRight w:val="0"/>
      <w:marTop w:val="0"/>
      <w:marBottom w:val="0"/>
      <w:divBdr>
        <w:top w:val="none" w:sz="0" w:space="0" w:color="auto"/>
        <w:left w:val="none" w:sz="0" w:space="0" w:color="auto"/>
        <w:bottom w:val="none" w:sz="0" w:space="0" w:color="auto"/>
        <w:right w:val="none" w:sz="0" w:space="0" w:color="auto"/>
      </w:divBdr>
    </w:div>
    <w:div w:id="1080176143">
      <w:bodyDiv w:val="1"/>
      <w:marLeft w:val="0"/>
      <w:marRight w:val="0"/>
      <w:marTop w:val="0"/>
      <w:marBottom w:val="0"/>
      <w:divBdr>
        <w:top w:val="none" w:sz="0" w:space="0" w:color="auto"/>
        <w:left w:val="none" w:sz="0" w:space="0" w:color="auto"/>
        <w:bottom w:val="none" w:sz="0" w:space="0" w:color="auto"/>
        <w:right w:val="none" w:sz="0" w:space="0" w:color="auto"/>
      </w:divBdr>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
    <w:div w:id="1142236128">
      <w:bodyDiv w:val="1"/>
      <w:marLeft w:val="0"/>
      <w:marRight w:val="0"/>
      <w:marTop w:val="0"/>
      <w:marBottom w:val="0"/>
      <w:divBdr>
        <w:top w:val="none" w:sz="0" w:space="0" w:color="auto"/>
        <w:left w:val="none" w:sz="0" w:space="0" w:color="auto"/>
        <w:bottom w:val="none" w:sz="0" w:space="0" w:color="auto"/>
        <w:right w:val="none" w:sz="0" w:space="0" w:color="auto"/>
      </w:divBdr>
    </w:div>
    <w:div w:id="1280530019">
      <w:bodyDiv w:val="1"/>
      <w:marLeft w:val="0"/>
      <w:marRight w:val="0"/>
      <w:marTop w:val="0"/>
      <w:marBottom w:val="0"/>
      <w:divBdr>
        <w:top w:val="none" w:sz="0" w:space="0" w:color="auto"/>
        <w:left w:val="none" w:sz="0" w:space="0" w:color="auto"/>
        <w:bottom w:val="none" w:sz="0" w:space="0" w:color="auto"/>
        <w:right w:val="none" w:sz="0" w:space="0" w:color="auto"/>
      </w:divBdr>
    </w:div>
    <w:div w:id="1309550052">
      <w:bodyDiv w:val="1"/>
      <w:marLeft w:val="0"/>
      <w:marRight w:val="0"/>
      <w:marTop w:val="0"/>
      <w:marBottom w:val="0"/>
      <w:divBdr>
        <w:top w:val="none" w:sz="0" w:space="0" w:color="auto"/>
        <w:left w:val="none" w:sz="0" w:space="0" w:color="auto"/>
        <w:bottom w:val="none" w:sz="0" w:space="0" w:color="auto"/>
        <w:right w:val="none" w:sz="0" w:space="0" w:color="auto"/>
      </w:divBdr>
    </w:div>
    <w:div w:id="1353073112">
      <w:bodyDiv w:val="1"/>
      <w:marLeft w:val="0"/>
      <w:marRight w:val="0"/>
      <w:marTop w:val="0"/>
      <w:marBottom w:val="0"/>
      <w:divBdr>
        <w:top w:val="none" w:sz="0" w:space="0" w:color="auto"/>
        <w:left w:val="none" w:sz="0" w:space="0" w:color="auto"/>
        <w:bottom w:val="none" w:sz="0" w:space="0" w:color="auto"/>
        <w:right w:val="none" w:sz="0" w:space="0" w:color="auto"/>
      </w:divBdr>
    </w:div>
    <w:div w:id="1387334354">
      <w:bodyDiv w:val="1"/>
      <w:marLeft w:val="0"/>
      <w:marRight w:val="0"/>
      <w:marTop w:val="0"/>
      <w:marBottom w:val="0"/>
      <w:divBdr>
        <w:top w:val="none" w:sz="0" w:space="0" w:color="auto"/>
        <w:left w:val="none" w:sz="0" w:space="0" w:color="auto"/>
        <w:bottom w:val="none" w:sz="0" w:space="0" w:color="auto"/>
        <w:right w:val="none" w:sz="0" w:space="0" w:color="auto"/>
      </w:divBdr>
      <w:divsChild>
        <w:div w:id="840853013">
          <w:marLeft w:val="446"/>
          <w:marRight w:val="0"/>
          <w:marTop w:val="0"/>
          <w:marBottom w:val="0"/>
          <w:divBdr>
            <w:top w:val="none" w:sz="0" w:space="0" w:color="auto"/>
            <w:left w:val="none" w:sz="0" w:space="0" w:color="auto"/>
            <w:bottom w:val="none" w:sz="0" w:space="0" w:color="auto"/>
            <w:right w:val="none" w:sz="0" w:space="0" w:color="auto"/>
          </w:divBdr>
        </w:div>
        <w:div w:id="866261653">
          <w:marLeft w:val="446"/>
          <w:marRight w:val="0"/>
          <w:marTop w:val="0"/>
          <w:marBottom w:val="0"/>
          <w:divBdr>
            <w:top w:val="none" w:sz="0" w:space="0" w:color="auto"/>
            <w:left w:val="none" w:sz="0" w:space="0" w:color="auto"/>
            <w:bottom w:val="none" w:sz="0" w:space="0" w:color="auto"/>
            <w:right w:val="none" w:sz="0" w:space="0" w:color="auto"/>
          </w:divBdr>
        </w:div>
        <w:div w:id="854155437">
          <w:marLeft w:val="446"/>
          <w:marRight w:val="0"/>
          <w:marTop w:val="0"/>
          <w:marBottom w:val="0"/>
          <w:divBdr>
            <w:top w:val="none" w:sz="0" w:space="0" w:color="auto"/>
            <w:left w:val="none" w:sz="0" w:space="0" w:color="auto"/>
            <w:bottom w:val="none" w:sz="0" w:space="0" w:color="auto"/>
            <w:right w:val="none" w:sz="0" w:space="0" w:color="auto"/>
          </w:divBdr>
        </w:div>
        <w:div w:id="849753661">
          <w:marLeft w:val="446"/>
          <w:marRight w:val="0"/>
          <w:marTop w:val="0"/>
          <w:marBottom w:val="0"/>
          <w:divBdr>
            <w:top w:val="none" w:sz="0" w:space="0" w:color="auto"/>
            <w:left w:val="none" w:sz="0" w:space="0" w:color="auto"/>
            <w:bottom w:val="none" w:sz="0" w:space="0" w:color="auto"/>
            <w:right w:val="none" w:sz="0" w:space="0" w:color="auto"/>
          </w:divBdr>
        </w:div>
        <w:div w:id="110827226">
          <w:marLeft w:val="446"/>
          <w:marRight w:val="0"/>
          <w:marTop w:val="0"/>
          <w:marBottom w:val="0"/>
          <w:divBdr>
            <w:top w:val="none" w:sz="0" w:space="0" w:color="auto"/>
            <w:left w:val="none" w:sz="0" w:space="0" w:color="auto"/>
            <w:bottom w:val="none" w:sz="0" w:space="0" w:color="auto"/>
            <w:right w:val="none" w:sz="0" w:space="0" w:color="auto"/>
          </w:divBdr>
        </w:div>
        <w:div w:id="862549239">
          <w:marLeft w:val="446"/>
          <w:marRight w:val="0"/>
          <w:marTop w:val="0"/>
          <w:marBottom w:val="0"/>
          <w:divBdr>
            <w:top w:val="none" w:sz="0" w:space="0" w:color="auto"/>
            <w:left w:val="none" w:sz="0" w:space="0" w:color="auto"/>
            <w:bottom w:val="none" w:sz="0" w:space="0" w:color="auto"/>
            <w:right w:val="none" w:sz="0" w:space="0" w:color="auto"/>
          </w:divBdr>
        </w:div>
      </w:divsChild>
    </w:div>
    <w:div w:id="1395590694">
      <w:bodyDiv w:val="1"/>
      <w:marLeft w:val="0"/>
      <w:marRight w:val="0"/>
      <w:marTop w:val="0"/>
      <w:marBottom w:val="0"/>
      <w:divBdr>
        <w:top w:val="none" w:sz="0" w:space="0" w:color="auto"/>
        <w:left w:val="none" w:sz="0" w:space="0" w:color="auto"/>
        <w:bottom w:val="none" w:sz="0" w:space="0" w:color="auto"/>
        <w:right w:val="none" w:sz="0" w:space="0" w:color="auto"/>
      </w:divBdr>
    </w:div>
    <w:div w:id="1405645241">
      <w:bodyDiv w:val="1"/>
      <w:marLeft w:val="0"/>
      <w:marRight w:val="0"/>
      <w:marTop w:val="0"/>
      <w:marBottom w:val="0"/>
      <w:divBdr>
        <w:top w:val="none" w:sz="0" w:space="0" w:color="auto"/>
        <w:left w:val="none" w:sz="0" w:space="0" w:color="auto"/>
        <w:bottom w:val="none" w:sz="0" w:space="0" w:color="auto"/>
        <w:right w:val="none" w:sz="0" w:space="0" w:color="auto"/>
      </w:divBdr>
    </w:div>
    <w:div w:id="1416395609">
      <w:bodyDiv w:val="1"/>
      <w:marLeft w:val="0"/>
      <w:marRight w:val="0"/>
      <w:marTop w:val="0"/>
      <w:marBottom w:val="0"/>
      <w:divBdr>
        <w:top w:val="none" w:sz="0" w:space="0" w:color="auto"/>
        <w:left w:val="none" w:sz="0" w:space="0" w:color="auto"/>
        <w:bottom w:val="none" w:sz="0" w:space="0" w:color="auto"/>
        <w:right w:val="none" w:sz="0" w:space="0" w:color="auto"/>
      </w:divBdr>
      <w:divsChild>
        <w:div w:id="467479257">
          <w:marLeft w:val="0"/>
          <w:marRight w:val="0"/>
          <w:marTop w:val="0"/>
          <w:marBottom w:val="0"/>
          <w:divBdr>
            <w:top w:val="none" w:sz="0" w:space="0" w:color="auto"/>
            <w:left w:val="none" w:sz="0" w:space="0" w:color="auto"/>
            <w:bottom w:val="none" w:sz="0" w:space="0" w:color="auto"/>
            <w:right w:val="none" w:sz="0" w:space="0" w:color="auto"/>
          </w:divBdr>
        </w:div>
        <w:div w:id="752047638">
          <w:marLeft w:val="0"/>
          <w:marRight w:val="0"/>
          <w:marTop w:val="0"/>
          <w:marBottom w:val="0"/>
          <w:divBdr>
            <w:top w:val="none" w:sz="0" w:space="0" w:color="auto"/>
            <w:left w:val="none" w:sz="0" w:space="0" w:color="auto"/>
            <w:bottom w:val="none" w:sz="0" w:space="0" w:color="auto"/>
            <w:right w:val="none" w:sz="0" w:space="0" w:color="auto"/>
          </w:divBdr>
        </w:div>
      </w:divsChild>
    </w:div>
    <w:div w:id="1452166417">
      <w:bodyDiv w:val="1"/>
      <w:marLeft w:val="0"/>
      <w:marRight w:val="0"/>
      <w:marTop w:val="0"/>
      <w:marBottom w:val="0"/>
      <w:divBdr>
        <w:top w:val="none" w:sz="0" w:space="0" w:color="auto"/>
        <w:left w:val="none" w:sz="0" w:space="0" w:color="auto"/>
        <w:bottom w:val="none" w:sz="0" w:space="0" w:color="auto"/>
        <w:right w:val="none" w:sz="0" w:space="0" w:color="auto"/>
      </w:divBdr>
    </w:div>
    <w:div w:id="1464889980">
      <w:bodyDiv w:val="1"/>
      <w:marLeft w:val="0"/>
      <w:marRight w:val="0"/>
      <w:marTop w:val="0"/>
      <w:marBottom w:val="0"/>
      <w:divBdr>
        <w:top w:val="none" w:sz="0" w:space="0" w:color="auto"/>
        <w:left w:val="none" w:sz="0" w:space="0" w:color="auto"/>
        <w:bottom w:val="none" w:sz="0" w:space="0" w:color="auto"/>
        <w:right w:val="none" w:sz="0" w:space="0" w:color="auto"/>
      </w:divBdr>
      <w:divsChild>
        <w:div w:id="303660386">
          <w:marLeft w:val="288"/>
          <w:marRight w:val="0"/>
          <w:marTop w:val="0"/>
          <w:marBottom w:val="0"/>
          <w:divBdr>
            <w:top w:val="none" w:sz="0" w:space="0" w:color="auto"/>
            <w:left w:val="none" w:sz="0" w:space="0" w:color="auto"/>
            <w:bottom w:val="none" w:sz="0" w:space="0" w:color="auto"/>
            <w:right w:val="none" w:sz="0" w:space="0" w:color="auto"/>
          </w:divBdr>
        </w:div>
        <w:div w:id="261303959">
          <w:marLeft w:val="288"/>
          <w:marRight w:val="0"/>
          <w:marTop w:val="0"/>
          <w:marBottom w:val="0"/>
          <w:divBdr>
            <w:top w:val="none" w:sz="0" w:space="0" w:color="auto"/>
            <w:left w:val="none" w:sz="0" w:space="0" w:color="auto"/>
            <w:bottom w:val="none" w:sz="0" w:space="0" w:color="auto"/>
            <w:right w:val="none" w:sz="0" w:space="0" w:color="auto"/>
          </w:divBdr>
        </w:div>
        <w:div w:id="904146973">
          <w:marLeft w:val="288"/>
          <w:marRight w:val="0"/>
          <w:marTop w:val="0"/>
          <w:marBottom w:val="0"/>
          <w:divBdr>
            <w:top w:val="none" w:sz="0" w:space="0" w:color="auto"/>
            <w:left w:val="none" w:sz="0" w:space="0" w:color="auto"/>
            <w:bottom w:val="none" w:sz="0" w:space="0" w:color="auto"/>
            <w:right w:val="none" w:sz="0" w:space="0" w:color="auto"/>
          </w:divBdr>
        </w:div>
        <w:div w:id="926497332">
          <w:marLeft w:val="288"/>
          <w:marRight w:val="0"/>
          <w:marTop w:val="0"/>
          <w:marBottom w:val="0"/>
          <w:divBdr>
            <w:top w:val="none" w:sz="0" w:space="0" w:color="auto"/>
            <w:left w:val="none" w:sz="0" w:space="0" w:color="auto"/>
            <w:bottom w:val="none" w:sz="0" w:space="0" w:color="auto"/>
            <w:right w:val="none" w:sz="0" w:space="0" w:color="auto"/>
          </w:divBdr>
        </w:div>
        <w:div w:id="829759773">
          <w:marLeft w:val="288"/>
          <w:marRight w:val="0"/>
          <w:marTop w:val="0"/>
          <w:marBottom w:val="0"/>
          <w:divBdr>
            <w:top w:val="none" w:sz="0" w:space="0" w:color="auto"/>
            <w:left w:val="none" w:sz="0" w:space="0" w:color="auto"/>
            <w:bottom w:val="none" w:sz="0" w:space="0" w:color="auto"/>
            <w:right w:val="none" w:sz="0" w:space="0" w:color="auto"/>
          </w:divBdr>
        </w:div>
      </w:divsChild>
    </w:div>
    <w:div w:id="1611886809">
      <w:bodyDiv w:val="1"/>
      <w:marLeft w:val="0"/>
      <w:marRight w:val="0"/>
      <w:marTop w:val="0"/>
      <w:marBottom w:val="0"/>
      <w:divBdr>
        <w:top w:val="none" w:sz="0" w:space="0" w:color="auto"/>
        <w:left w:val="none" w:sz="0" w:space="0" w:color="auto"/>
        <w:bottom w:val="none" w:sz="0" w:space="0" w:color="auto"/>
        <w:right w:val="none" w:sz="0" w:space="0" w:color="auto"/>
      </w:divBdr>
    </w:div>
    <w:div w:id="1617710153">
      <w:bodyDiv w:val="1"/>
      <w:marLeft w:val="0"/>
      <w:marRight w:val="0"/>
      <w:marTop w:val="0"/>
      <w:marBottom w:val="0"/>
      <w:divBdr>
        <w:top w:val="none" w:sz="0" w:space="0" w:color="auto"/>
        <w:left w:val="none" w:sz="0" w:space="0" w:color="auto"/>
        <w:bottom w:val="none" w:sz="0" w:space="0" w:color="auto"/>
        <w:right w:val="none" w:sz="0" w:space="0" w:color="auto"/>
      </w:divBdr>
    </w:div>
    <w:div w:id="1640261452">
      <w:bodyDiv w:val="1"/>
      <w:marLeft w:val="0"/>
      <w:marRight w:val="0"/>
      <w:marTop w:val="0"/>
      <w:marBottom w:val="0"/>
      <w:divBdr>
        <w:top w:val="none" w:sz="0" w:space="0" w:color="auto"/>
        <w:left w:val="none" w:sz="0" w:space="0" w:color="auto"/>
        <w:bottom w:val="none" w:sz="0" w:space="0" w:color="auto"/>
        <w:right w:val="none" w:sz="0" w:space="0" w:color="auto"/>
      </w:divBdr>
    </w:div>
    <w:div w:id="1672024816">
      <w:bodyDiv w:val="1"/>
      <w:marLeft w:val="0"/>
      <w:marRight w:val="0"/>
      <w:marTop w:val="0"/>
      <w:marBottom w:val="0"/>
      <w:divBdr>
        <w:top w:val="none" w:sz="0" w:space="0" w:color="auto"/>
        <w:left w:val="none" w:sz="0" w:space="0" w:color="auto"/>
        <w:bottom w:val="none" w:sz="0" w:space="0" w:color="auto"/>
        <w:right w:val="none" w:sz="0" w:space="0" w:color="auto"/>
      </w:divBdr>
    </w:div>
    <w:div w:id="1678967131">
      <w:bodyDiv w:val="1"/>
      <w:marLeft w:val="0"/>
      <w:marRight w:val="0"/>
      <w:marTop w:val="0"/>
      <w:marBottom w:val="0"/>
      <w:divBdr>
        <w:top w:val="none" w:sz="0" w:space="0" w:color="auto"/>
        <w:left w:val="none" w:sz="0" w:space="0" w:color="auto"/>
        <w:bottom w:val="none" w:sz="0" w:space="0" w:color="auto"/>
        <w:right w:val="none" w:sz="0" w:space="0" w:color="auto"/>
      </w:divBdr>
    </w:div>
    <w:div w:id="1679774654">
      <w:bodyDiv w:val="1"/>
      <w:marLeft w:val="0"/>
      <w:marRight w:val="0"/>
      <w:marTop w:val="0"/>
      <w:marBottom w:val="0"/>
      <w:divBdr>
        <w:top w:val="none" w:sz="0" w:space="0" w:color="auto"/>
        <w:left w:val="none" w:sz="0" w:space="0" w:color="auto"/>
        <w:bottom w:val="none" w:sz="0" w:space="0" w:color="auto"/>
        <w:right w:val="none" w:sz="0" w:space="0" w:color="auto"/>
      </w:divBdr>
    </w:div>
    <w:div w:id="1756825050">
      <w:bodyDiv w:val="1"/>
      <w:marLeft w:val="0"/>
      <w:marRight w:val="0"/>
      <w:marTop w:val="0"/>
      <w:marBottom w:val="0"/>
      <w:divBdr>
        <w:top w:val="none" w:sz="0" w:space="0" w:color="auto"/>
        <w:left w:val="none" w:sz="0" w:space="0" w:color="auto"/>
        <w:bottom w:val="none" w:sz="0" w:space="0" w:color="auto"/>
        <w:right w:val="none" w:sz="0" w:space="0" w:color="auto"/>
      </w:divBdr>
    </w:div>
    <w:div w:id="1767381400">
      <w:bodyDiv w:val="1"/>
      <w:marLeft w:val="0"/>
      <w:marRight w:val="0"/>
      <w:marTop w:val="0"/>
      <w:marBottom w:val="0"/>
      <w:divBdr>
        <w:top w:val="none" w:sz="0" w:space="0" w:color="auto"/>
        <w:left w:val="none" w:sz="0" w:space="0" w:color="auto"/>
        <w:bottom w:val="none" w:sz="0" w:space="0" w:color="auto"/>
        <w:right w:val="none" w:sz="0" w:space="0" w:color="auto"/>
      </w:divBdr>
    </w:div>
    <w:div w:id="1819690532">
      <w:bodyDiv w:val="1"/>
      <w:marLeft w:val="0"/>
      <w:marRight w:val="0"/>
      <w:marTop w:val="0"/>
      <w:marBottom w:val="0"/>
      <w:divBdr>
        <w:top w:val="none" w:sz="0" w:space="0" w:color="auto"/>
        <w:left w:val="none" w:sz="0" w:space="0" w:color="auto"/>
        <w:bottom w:val="none" w:sz="0" w:space="0" w:color="auto"/>
        <w:right w:val="none" w:sz="0" w:space="0" w:color="auto"/>
      </w:divBdr>
    </w:div>
    <w:div w:id="1825194191">
      <w:bodyDiv w:val="1"/>
      <w:marLeft w:val="0"/>
      <w:marRight w:val="0"/>
      <w:marTop w:val="0"/>
      <w:marBottom w:val="0"/>
      <w:divBdr>
        <w:top w:val="none" w:sz="0" w:space="0" w:color="auto"/>
        <w:left w:val="none" w:sz="0" w:space="0" w:color="auto"/>
        <w:bottom w:val="none" w:sz="0" w:space="0" w:color="auto"/>
        <w:right w:val="none" w:sz="0" w:space="0" w:color="auto"/>
      </w:divBdr>
    </w:div>
    <w:div w:id="1825507878">
      <w:bodyDiv w:val="1"/>
      <w:marLeft w:val="0"/>
      <w:marRight w:val="0"/>
      <w:marTop w:val="0"/>
      <w:marBottom w:val="0"/>
      <w:divBdr>
        <w:top w:val="none" w:sz="0" w:space="0" w:color="auto"/>
        <w:left w:val="none" w:sz="0" w:space="0" w:color="auto"/>
        <w:bottom w:val="none" w:sz="0" w:space="0" w:color="auto"/>
        <w:right w:val="none" w:sz="0" w:space="0" w:color="auto"/>
      </w:divBdr>
    </w:div>
    <w:div w:id="1831210001">
      <w:bodyDiv w:val="1"/>
      <w:marLeft w:val="0"/>
      <w:marRight w:val="0"/>
      <w:marTop w:val="0"/>
      <w:marBottom w:val="0"/>
      <w:divBdr>
        <w:top w:val="none" w:sz="0" w:space="0" w:color="auto"/>
        <w:left w:val="none" w:sz="0" w:space="0" w:color="auto"/>
        <w:bottom w:val="none" w:sz="0" w:space="0" w:color="auto"/>
        <w:right w:val="none" w:sz="0" w:space="0" w:color="auto"/>
      </w:divBdr>
    </w:div>
    <w:div w:id="1843352183">
      <w:bodyDiv w:val="1"/>
      <w:marLeft w:val="0"/>
      <w:marRight w:val="0"/>
      <w:marTop w:val="0"/>
      <w:marBottom w:val="0"/>
      <w:divBdr>
        <w:top w:val="none" w:sz="0" w:space="0" w:color="auto"/>
        <w:left w:val="none" w:sz="0" w:space="0" w:color="auto"/>
        <w:bottom w:val="none" w:sz="0" w:space="0" w:color="auto"/>
        <w:right w:val="none" w:sz="0" w:space="0" w:color="auto"/>
      </w:divBdr>
    </w:div>
    <w:div w:id="1882546681">
      <w:bodyDiv w:val="1"/>
      <w:marLeft w:val="0"/>
      <w:marRight w:val="0"/>
      <w:marTop w:val="0"/>
      <w:marBottom w:val="0"/>
      <w:divBdr>
        <w:top w:val="none" w:sz="0" w:space="0" w:color="auto"/>
        <w:left w:val="none" w:sz="0" w:space="0" w:color="auto"/>
        <w:bottom w:val="none" w:sz="0" w:space="0" w:color="auto"/>
        <w:right w:val="none" w:sz="0" w:space="0" w:color="auto"/>
      </w:divBdr>
    </w:div>
    <w:div w:id="1913391750">
      <w:bodyDiv w:val="1"/>
      <w:marLeft w:val="0"/>
      <w:marRight w:val="0"/>
      <w:marTop w:val="0"/>
      <w:marBottom w:val="0"/>
      <w:divBdr>
        <w:top w:val="none" w:sz="0" w:space="0" w:color="auto"/>
        <w:left w:val="none" w:sz="0" w:space="0" w:color="auto"/>
        <w:bottom w:val="none" w:sz="0" w:space="0" w:color="auto"/>
        <w:right w:val="none" w:sz="0" w:space="0" w:color="auto"/>
      </w:divBdr>
    </w:div>
    <w:div w:id="1916469629">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2027051718">
      <w:bodyDiv w:val="1"/>
      <w:marLeft w:val="0"/>
      <w:marRight w:val="0"/>
      <w:marTop w:val="0"/>
      <w:marBottom w:val="0"/>
      <w:divBdr>
        <w:top w:val="none" w:sz="0" w:space="0" w:color="auto"/>
        <w:left w:val="none" w:sz="0" w:space="0" w:color="auto"/>
        <w:bottom w:val="none" w:sz="0" w:space="0" w:color="auto"/>
        <w:right w:val="none" w:sz="0" w:space="0" w:color="auto"/>
      </w:divBdr>
    </w:div>
    <w:div w:id="2082824582">
      <w:bodyDiv w:val="1"/>
      <w:marLeft w:val="0"/>
      <w:marRight w:val="0"/>
      <w:marTop w:val="0"/>
      <w:marBottom w:val="0"/>
      <w:divBdr>
        <w:top w:val="none" w:sz="0" w:space="0" w:color="auto"/>
        <w:left w:val="none" w:sz="0" w:space="0" w:color="auto"/>
        <w:bottom w:val="none" w:sz="0" w:space="0" w:color="auto"/>
        <w:right w:val="none" w:sz="0" w:space="0" w:color="auto"/>
      </w:divBdr>
    </w:div>
    <w:div w:id="21379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18F5-1E82-4D14-A208-F3ABAE22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dc:creator>
  <cp:lastModifiedBy>Bethany de Montjoie Rudolf</cp:lastModifiedBy>
  <cp:revision>2</cp:revision>
  <dcterms:created xsi:type="dcterms:W3CDTF">2021-03-10T10:10:00Z</dcterms:created>
  <dcterms:modified xsi:type="dcterms:W3CDTF">2021-03-10T10:10:00Z</dcterms:modified>
</cp:coreProperties>
</file>